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4ECC" w14:textId="77777777" w:rsidR="00C40991" w:rsidRPr="00681702" w:rsidRDefault="00C40991" w:rsidP="00C40991">
      <w:pPr>
        <w:jc w:val="center"/>
        <w:rPr>
          <w:rFonts w:ascii="Arial" w:hAnsi="Arial" w:cs="Arial"/>
          <w:b/>
          <w:u w:val="single"/>
        </w:rPr>
      </w:pPr>
      <w:r w:rsidRPr="00681702">
        <w:rPr>
          <w:rFonts w:ascii="Arial" w:hAnsi="Arial" w:cs="Arial"/>
          <w:b/>
          <w:u w:val="single"/>
        </w:rPr>
        <w:t>Corbridge Medical Group</w:t>
      </w:r>
    </w:p>
    <w:p w14:paraId="1BC3BD01" w14:textId="77777777" w:rsidR="00C40991" w:rsidRPr="00681702" w:rsidRDefault="00C40991" w:rsidP="00C40991">
      <w:pPr>
        <w:jc w:val="center"/>
        <w:rPr>
          <w:rFonts w:ascii="Arial" w:hAnsi="Arial" w:cs="Arial"/>
          <w:b/>
          <w:u w:val="single"/>
        </w:rPr>
      </w:pPr>
    </w:p>
    <w:p w14:paraId="3F36A17C" w14:textId="77777777" w:rsidR="00C40991" w:rsidRPr="00681702" w:rsidRDefault="00C40991" w:rsidP="00C40991">
      <w:pPr>
        <w:jc w:val="center"/>
        <w:rPr>
          <w:rFonts w:ascii="Arial" w:hAnsi="Arial" w:cs="Arial"/>
          <w:b/>
          <w:u w:val="single"/>
        </w:rPr>
      </w:pPr>
      <w:r w:rsidRPr="00681702">
        <w:rPr>
          <w:rFonts w:ascii="Arial" w:hAnsi="Arial" w:cs="Arial"/>
          <w:b/>
          <w:u w:val="single"/>
        </w:rPr>
        <w:t>Patient Representation Group</w:t>
      </w:r>
    </w:p>
    <w:p w14:paraId="2DDDEEE2" w14:textId="77777777" w:rsidR="00C40991" w:rsidRPr="00681702" w:rsidRDefault="00C40991" w:rsidP="00C40991">
      <w:pPr>
        <w:jc w:val="center"/>
        <w:rPr>
          <w:rFonts w:ascii="Arial" w:hAnsi="Arial" w:cs="Arial"/>
          <w:b/>
          <w:u w:val="single"/>
        </w:rPr>
      </w:pPr>
    </w:p>
    <w:p w14:paraId="36222FF7" w14:textId="1CFFAF1E" w:rsidR="00C40991" w:rsidRPr="00681702" w:rsidRDefault="00D12C7B" w:rsidP="00C40991">
      <w:pPr>
        <w:jc w:val="center"/>
        <w:rPr>
          <w:rFonts w:ascii="Arial" w:hAnsi="Arial" w:cs="Arial"/>
          <w:b/>
          <w:u w:val="single"/>
        </w:rPr>
      </w:pPr>
      <w:r>
        <w:rPr>
          <w:rFonts w:ascii="Arial" w:hAnsi="Arial" w:cs="Arial"/>
          <w:b/>
          <w:u w:val="single"/>
        </w:rPr>
        <w:t>Wednesday</w:t>
      </w:r>
      <w:r w:rsidR="001657D4">
        <w:rPr>
          <w:rFonts w:ascii="Arial" w:hAnsi="Arial" w:cs="Arial"/>
          <w:b/>
          <w:u w:val="single"/>
        </w:rPr>
        <w:t xml:space="preserve"> </w:t>
      </w:r>
      <w:r w:rsidR="00BF2D4B">
        <w:rPr>
          <w:rFonts w:ascii="Arial" w:hAnsi="Arial" w:cs="Arial"/>
          <w:b/>
          <w:u w:val="single"/>
        </w:rPr>
        <w:t>25</w:t>
      </w:r>
      <w:r w:rsidR="00BF2D4B" w:rsidRPr="00BF2D4B">
        <w:rPr>
          <w:rFonts w:ascii="Arial" w:hAnsi="Arial" w:cs="Arial"/>
          <w:b/>
          <w:u w:val="single"/>
          <w:vertAlign w:val="superscript"/>
        </w:rPr>
        <w:t>th</w:t>
      </w:r>
      <w:r w:rsidR="00BF2D4B">
        <w:rPr>
          <w:rFonts w:ascii="Arial" w:hAnsi="Arial" w:cs="Arial"/>
          <w:b/>
          <w:u w:val="single"/>
        </w:rPr>
        <w:t xml:space="preserve"> June</w:t>
      </w:r>
      <w:r w:rsidR="0096257F">
        <w:rPr>
          <w:rFonts w:ascii="Arial" w:hAnsi="Arial" w:cs="Arial"/>
          <w:b/>
          <w:u w:val="single"/>
        </w:rPr>
        <w:t xml:space="preserve"> 2025</w:t>
      </w:r>
      <w:r w:rsidR="00C40991" w:rsidRPr="00681702">
        <w:rPr>
          <w:rFonts w:ascii="Arial" w:hAnsi="Arial" w:cs="Arial"/>
          <w:b/>
          <w:u w:val="single"/>
        </w:rPr>
        <w:t>, Corbridge Health Centre</w:t>
      </w:r>
      <w:r w:rsidR="000B5916">
        <w:rPr>
          <w:rFonts w:ascii="Arial" w:hAnsi="Arial" w:cs="Arial"/>
          <w:b/>
          <w:u w:val="single"/>
        </w:rPr>
        <w:t>, 7pm</w:t>
      </w:r>
    </w:p>
    <w:p w14:paraId="5896E4BB" w14:textId="77777777" w:rsidR="00C40991" w:rsidRPr="00681702" w:rsidRDefault="00C40991" w:rsidP="00C40991">
      <w:pPr>
        <w:jc w:val="center"/>
        <w:rPr>
          <w:rFonts w:ascii="Arial" w:hAnsi="Arial" w:cs="Arial"/>
          <w:b/>
          <w:u w:val="single"/>
        </w:rPr>
      </w:pPr>
    </w:p>
    <w:p w14:paraId="2FD1B725" w14:textId="77777777" w:rsidR="00C40991" w:rsidRPr="00681702" w:rsidRDefault="00161479" w:rsidP="00C40991">
      <w:pPr>
        <w:jc w:val="center"/>
        <w:rPr>
          <w:rFonts w:ascii="Arial" w:hAnsi="Arial" w:cs="Arial"/>
          <w:b/>
          <w:u w:val="single"/>
        </w:rPr>
      </w:pPr>
      <w:r>
        <w:rPr>
          <w:rFonts w:ascii="Arial" w:hAnsi="Arial" w:cs="Arial"/>
          <w:b/>
          <w:u w:val="single"/>
        </w:rPr>
        <w:t>Minutes</w:t>
      </w:r>
    </w:p>
    <w:p w14:paraId="144E7E6B" w14:textId="77777777" w:rsidR="00C40991" w:rsidRPr="00C40991" w:rsidRDefault="00C40991">
      <w:pPr>
        <w:rPr>
          <w:rFonts w:ascii="Arial" w:hAnsi="Arial" w:cs="Arial"/>
        </w:rPr>
      </w:pPr>
    </w:p>
    <w:p w14:paraId="22548798" w14:textId="77777777" w:rsidR="00161479" w:rsidRPr="00EC79D1" w:rsidRDefault="00161479" w:rsidP="00161479">
      <w:pPr>
        <w:rPr>
          <w:rFonts w:ascii="Arial" w:hAnsi="Arial" w:cs="Arial"/>
          <w:b/>
          <w:sz w:val="22"/>
          <w:szCs w:val="22"/>
        </w:rPr>
      </w:pPr>
      <w:r w:rsidRPr="00EC79D1">
        <w:rPr>
          <w:rFonts w:ascii="Arial" w:hAnsi="Arial" w:cs="Arial"/>
          <w:b/>
          <w:sz w:val="22"/>
          <w:szCs w:val="22"/>
        </w:rPr>
        <w:t>In Attendance:</w:t>
      </w:r>
    </w:p>
    <w:p w14:paraId="1FE298F4" w14:textId="51D8DECC" w:rsidR="00161479" w:rsidRPr="00EC79D1" w:rsidRDefault="0096257F" w:rsidP="00161479">
      <w:pPr>
        <w:rPr>
          <w:rFonts w:ascii="Arial" w:hAnsi="Arial" w:cs="Arial"/>
          <w:sz w:val="22"/>
          <w:szCs w:val="22"/>
        </w:rPr>
      </w:pPr>
      <w:r>
        <w:rPr>
          <w:rFonts w:ascii="Arial" w:hAnsi="Arial" w:cs="Arial"/>
          <w:sz w:val="22"/>
          <w:szCs w:val="22"/>
        </w:rPr>
        <w:t>VB, MD</w:t>
      </w:r>
      <w:r w:rsidR="0066447F">
        <w:rPr>
          <w:rFonts w:ascii="Arial" w:hAnsi="Arial" w:cs="Arial"/>
          <w:sz w:val="22"/>
          <w:szCs w:val="22"/>
        </w:rPr>
        <w:t>,</w:t>
      </w:r>
      <w:r w:rsidR="0068218A">
        <w:rPr>
          <w:rFonts w:ascii="Arial" w:hAnsi="Arial" w:cs="Arial"/>
          <w:sz w:val="22"/>
          <w:szCs w:val="22"/>
        </w:rPr>
        <w:t xml:space="preserve"> </w:t>
      </w:r>
      <w:r w:rsidR="00BF2D4B">
        <w:rPr>
          <w:rFonts w:ascii="Arial" w:hAnsi="Arial" w:cs="Arial"/>
          <w:sz w:val="22"/>
          <w:szCs w:val="22"/>
        </w:rPr>
        <w:t xml:space="preserve">EC, PB, AB, </w:t>
      </w:r>
      <w:r w:rsidR="00F071DC">
        <w:rPr>
          <w:rFonts w:ascii="Arial" w:hAnsi="Arial" w:cs="Arial"/>
          <w:sz w:val="22"/>
          <w:szCs w:val="22"/>
        </w:rPr>
        <w:t xml:space="preserve">Dr </w:t>
      </w:r>
      <w:r w:rsidR="00BF2D4B">
        <w:rPr>
          <w:rFonts w:ascii="Arial" w:hAnsi="Arial" w:cs="Arial"/>
          <w:sz w:val="22"/>
          <w:szCs w:val="22"/>
        </w:rPr>
        <w:t>R</w:t>
      </w:r>
      <w:r w:rsidR="00F071DC">
        <w:rPr>
          <w:rFonts w:ascii="Arial" w:hAnsi="Arial" w:cs="Arial"/>
          <w:sz w:val="22"/>
          <w:szCs w:val="22"/>
        </w:rPr>
        <w:t>o</w:t>
      </w:r>
      <w:r w:rsidR="00BF2D4B">
        <w:rPr>
          <w:rFonts w:ascii="Arial" w:hAnsi="Arial" w:cs="Arial"/>
          <w:sz w:val="22"/>
          <w:szCs w:val="22"/>
        </w:rPr>
        <w:t>b Barker</w:t>
      </w:r>
      <w:r w:rsidR="00073169">
        <w:rPr>
          <w:rFonts w:ascii="Arial" w:hAnsi="Arial" w:cs="Arial"/>
          <w:sz w:val="22"/>
          <w:szCs w:val="22"/>
        </w:rPr>
        <w:t xml:space="preserve"> (GP Partner)</w:t>
      </w:r>
      <w:r w:rsidR="00BF2D4B">
        <w:rPr>
          <w:rFonts w:ascii="Arial" w:hAnsi="Arial" w:cs="Arial"/>
          <w:sz w:val="22"/>
          <w:szCs w:val="22"/>
        </w:rPr>
        <w:t xml:space="preserve">, Nicola Lamb (Admin Manager), </w:t>
      </w:r>
      <w:r w:rsidR="00FE241D">
        <w:rPr>
          <w:rFonts w:ascii="Arial" w:hAnsi="Arial" w:cs="Arial"/>
          <w:sz w:val="22"/>
          <w:szCs w:val="22"/>
        </w:rPr>
        <w:t>J</w:t>
      </w:r>
      <w:r w:rsidR="0066447F">
        <w:rPr>
          <w:rFonts w:ascii="Arial" w:hAnsi="Arial" w:cs="Arial"/>
          <w:sz w:val="22"/>
          <w:szCs w:val="22"/>
        </w:rPr>
        <w:t>oyce Dickinson</w:t>
      </w:r>
      <w:r w:rsidR="00FE241D">
        <w:rPr>
          <w:rFonts w:ascii="Arial" w:hAnsi="Arial" w:cs="Arial"/>
          <w:sz w:val="22"/>
          <w:szCs w:val="22"/>
        </w:rPr>
        <w:t xml:space="preserve"> (Practice Administrator), </w:t>
      </w:r>
      <w:r w:rsidR="00161479" w:rsidRPr="00EC79D1">
        <w:rPr>
          <w:rFonts w:ascii="Arial" w:hAnsi="Arial" w:cs="Arial"/>
          <w:sz w:val="22"/>
          <w:szCs w:val="22"/>
        </w:rPr>
        <w:t>J</w:t>
      </w:r>
      <w:r w:rsidR="00872A75">
        <w:rPr>
          <w:rFonts w:ascii="Arial" w:hAnsi="Arial" w:cs="Arial"/>
          <w:sz w:val="22"/>
          <w:szCs w:val="22"/>
        </w:rPr>
        <w:t xml:space="preserve">ulie </w:t>
      </w:r>
      <w:r w:rsidR="00161479" w:rsidRPr="00EC79D1">
        <w:rPr>
          <w:rFonts w:ascii="Arial" w:hAnsi="Arial" w:cs="Arial"/>
          <w:sz w:val="22"/>
          <w:szCs w:val="22"/>
        </w:rPr>
        <w:t>J</w:t>
      </w:r>
      <w:r w:rsidR="00872A75">
        <w:rPr>
          <w:rFonts w:ascii="Arial" w:hAnsi="Arial" w:cs="Arial"/>
          <w:sz w:val="22"/>
          <w:szCs w:val="22"/>
        </w:rPr>
        <w:t>ohnston</w:t>
      </w:r>
      <w:r w:rsidR="00161479" w:rsidRPr="00EC79D1">
        <w:rPr>
          <w:rFonts w:ascii="Arial" w:hAnsi="Arial" w:cs="Arial"/>
          <w:sz w:val="22"/>
          <w:szCs w:val="22"/>
        </w:rPr>
        <w:t xml:space="preserve"> (Practice Manager)</w:t>
      </w:r>
    </w:p>
    <w:p w14:paraId="0784FB8E" w14:textId="77777777" w:rsidR="0068218A" w:rsidRDefault="0068218A" w:rsidP="00161479">
      <w:pPr>
        <w:rPr>
          <w:rFonts w:ascii="Arial" w:hAnsi="Arial" w:cs="Arial"/>
          <w:b/>
          <w:sz w:val="22"/>
          <w:szCs w:val="22"/>
        </w:rPr>
      </w:pPr>
    </w:p>
    <w:p w14:paraId="79ED46B3" w14:textId="44518C6D" w:rsidR="00872A75" w:rsidRDefault="00161479" w:rsidP="00161479">
      <w:pPr>
        <w:rPr>
          <w:rFonts w:ascii="Arial" w:hAnsi="Arial" w:cs="Arial"/>
          <w:b/>
          <w:sz w:val="22"/>
          <w:szCs w:val="22"/>
        </w:rPr>
      </w:pPr>
      <w:r w:rsidRPr="00EC79D1">
        <w:rPr>
          <w:rFonts w:ascii="Arial" w:hAnsi="Arial" w:cs="Arial"/>
          <w:b/>
          <w:sz w:val="22"/>
          <w:szCs w:val="22"/>
        </w:rPr>
        <w:t>Apologies for absence</w:t>
      </w:r>
      <w:r>
        <w:rPr>
          <w:rFonts w:ascii="Arial" w:hAnsi="Arial" w:cs="Arial"/>
          <w:b/>
          <w:sz w:val="22"/>
          <w:szCs w:val="22"/>
        </w:rPr>
        <w:t>:</w:t>
      </w:r>
      <w:r w:rsidRPr="00EC79D1">
        <w:rPr>
          <w:rFonts w:ascii="Arial" w:hAnsi="Arial" w:cs="Arial"/>
          <w:b/>
          <w:sz w:val="22"/>
          <w:szCs w:val="22"/>
        </w:rPr>
        <w:t xml:space="preserve"> </w:t>
      </w:r>
    </w:p>
    <w:p w14:paraId="28E2FAE5" w14:textId="2C6F2434" w:rsidR="005752CC" w:rsidRDefault="00BF2D4B" w:rsidP="00161479">
      <w:pPr>
        <w:rPr>
          <w:rFonts w:ascii="Arial" w:hAnsi="Arial" w:cs="Arial"/>
          <w:sz w:val="22"/>
          <w:szCs w:val="22"/>
        </w:rPr>
      </w:pPr>
      <w:r>
        <w:rPr>
          <w:rFonts w:ascii="Arial" w:hAnsi="Arial" w:cs="Arial"/>
          <w:sz w:val="22"/>
          <w:szCs w:val="22"/>
        </w:rPr>
        <w:t xml:space="preserve">PO, DP, AE </w:t>
      </w:r>
    </w:p>
    <w:p w14:paraId="58C235FA" w14:textId="2D9DA8D0" w:rsidR="00E84997" w:rsidRDefault="00E84997" w:rsidP="00161479">
      <w:pPr>
        <w:rPr>
          <w:rFonts w:ascii="Arial" w:hAnsi="Arial" w:cs="Arial"/>
          <w:sz w:val="22"/>
          <w:szCs w:val="22"/>
        </w:rPr>
      </w:pPr>
    </w:p>
    <w:p w14:paraId="12341DBF" w14:textId="0B84E183" w:rsidR="00E84997" w:rsidRPr="005752CC" w:rsidRDefault="00872A75" w:rsidP="00F3628C">
      <w:pPr>
        <w:pStyle w:val="ListParagraph"/>
        <w:numPr>
          <w:ilvl w:val="0"/>
          <w:numId w:val="19"/>
        </w:numPr>
        <w:ind w:left="284" w:hanging="284"/>
        <w:rPr>
          <w:rFonts w:ascii="Arial" w:hAnsi="Arial" w:cs="Arial"/>
          <w:b/>
          <w:sz w:val="22"/>
          <w:szCs w:val="22"/>
        </w:rPr>
      </w:pPr>
      <w:r w:rsidRPr="005752CC">
        <w:rPr>
          <w:rFonts w:ascii="Arial" w:hAnsi="Arial" w:cs="Arial"/>
          <w:b/>
          <w:sz w:val="22"/>
          <w:szCs w:val="22"/>
        </w:rPr>
        <w:t>Matters Arising and updates from the last meeting:</w:t>
      </w:r>
    </w:p>
    <w:p w14:paraId="13B3E62D" w14:textId="77777777" w:rsidR="00FC1E9C" w:rsidRDefault="00FC1E9C" w:rsidP="00B51726">
      <w:pPr>
        <w:rPr>
          <w:rFonts w:ascii="Arial" w:hAnsi="Arial" w:cs="Arial"/>
          <w:sz w:val="22"/>
          <w:szCs w:val="22"/>
        </w:rPr>
      </w:pPr>
    </w:p>
    <w:p w14:paraId="6BAA1334" w14:textId="6795E363" w:rsidR="0096257F" w:rsidRDefault="00BF2D4B" w:rsidP="00B51726">
      <w:pPr>
        <w:rPr>
          <w:rFonts w:ascii="Arial" w:hAnsi="Arial" w:cs="Arial"/>
          <w:sz w:val="22"/>
          <w:szCs w:val="22"/>
        </w:rPr>
      </w:pPr>
      <w:r>
        <w:rPr>
          <w:rFonts w:ascii="Arial" w:hAnsi="Arial" w:cs="Arial"/>
          <w:sz w:val="22"/>
          <w:szCs w:val="22"/>
        </w:rPr>
        <w:t>None</w:t>
      </w:r>
    </w:p>
    <w:p w14:paraId="6F7F64B2" w14:textId="77777777" w:rsidR="00BF2D4B" w:rsidRDefault="00BF2D4B" w:rsidP="00B51726">
      <w:pPr>
        <w:rPr>
          <w:rFonts w:ascii="Arial" w:hAnsi="Arial" w:cs="Arial"/>
          <w:sz w:val="22"/>
          <w:szCs w:val="22"/>
        </w:rPr>
      </w:pPr>
    </w:p>
    <w:p w14:paraId="4BF8FCF5" w14:textId="497C4B8C" w:rsidR="0068218A" w:rsidRDefault="0068218A" w:rsidP="0068218A">
      <w:pPr>
        <w:pStyle w:val="ListParagraph"/>
        <w:numPr>
          <w:ilvl w:val="0"/>
          <w:numId w:val="19"/>
        </w:numPr>
        <w:ind w:left="426"/>
        <w:rPr>
          <w:rFonts w:ascii="Arial" w:hAnsi="Arial" w:cs="Arial"/>
          <w:b/>
          <w:bCs/>
          <w:sz w:val="22"/>
          <w:szCs w:val="22"/>
        </w:rPr>
      </w:pPr>
      <w:r w:rsidRPr="0068218A">
        <w:rPr>
          <w:rFonts w:ascii="Arial" w:hAnsi="Arial" w:cs="Arial"/>
          <w:b/>
          <w:bCs/>
          <w:sz w:val="22"/>
          <w:szCs w:val="22"/>
        </w:rPr>
        <w:t>Staff Changes</w:t>
      </w:r>
    </w:p>
    <w:p w14:paraId="4C53AE97" w14:textId="77777777" w:rsidR="0068218A" w:rsidRDefault="0068218A" w:rsidP="0068218A">
      <w:pPr>
        <w:rPr>
          <w:rFonts w:ascii="Arial" w:hAnsi="Arial" w:cs="Arial"/>
          <w:b/>
          <w:bCs/>
          <w:sz w:val="22"/>
          <w:szCs w:val="22"/>
        </w:rPr>
      </w:pPr>
    </w:p>
    <w:p w14:paraId="495EF5FC" w14:textId="0C1836EC" w:rsidR="0068218A" w:rsidRDefault="0068218A" w:rsidP="0068218A">
      <w:pPr>
        <w:rPr>
          <w:rFonts w:ascii="Arial" w:hAnsi="Arial" w:cs="Arial"/>
          <w:sz w:val="22"/>
          <w:szCs w:val="22"/>
        </w:rPr>
      </w:pPr>
      <w:r w:rsidRPr="0068218A">
        <w:rPr>
          <w:rFonts w:ascii="Arial" w:hAnsi="Arial" w:cs="Arial"/>
          <w:sz w:val="22"/>
          <w:szCs w:val="22"/>
        </w:rPr>
        <w:t>Julie gave some updates on staffing</w:t>
      </w:r>
      <w:r>
        <w:rPr>
          <w:rFonts w:ascii="Arial" w:hAnsi="Arial" w:cs="Arial"/>
          <w:sz w:val="22"/>
          <w:szCs w:val="22"/>
        </w:rPr>
        <w:t xml:space="preserve"> as follows:</w:t>
      </w:r>
    </w:p>
    <w:p w14:paraId="492D828E" w14:textId="77777777" w:rsidR="0068218A" w:rsidRDefault="0068218A" w:rsidP="0068218A">
      <w:pPr>
        <w:rPr>
          <w:rFonts w:ascii="Arial" w:hAnsi="Arial" w:cs="Arial"/>
          <w:sz w:val="22"/>
          <w:szCs w:val="22"/>
        </w:rPr>
      </w:pPr>
    </w:p>
    <w:p w14:paraId="2989F7B7" w14:textId="77777777" w:rsidR="00BF2D4B" w:rsidRDefault="00BF2D4B" w:rsidP="0068218A">
      <w:pPr>
        <w:rPr>
          <w:rFonts w:ascii="Arial" w:hAnsi="Arial" w:cs="Arial"/>
          <w:sz w:val="22"/>
          <w:szCs w:val="22"/>
        </w:rPr>
      </w:pPr>
      <w:r>
        <w:rPr>
          <w:rFonts w:ascii="Arial" w:hAnsi="Arial" w:cs="Arial"/>
          <w:sz w:val="22"/>
          <w:szCs w:val="22"/>
        </w:rPr>
        <w:t>Dr Dykins is currently on long term sick leave, we do not have a date yet for his return.</w:t>
      </w:r>
    </w:p>
    <w:p w14:paraId="623CD59A" w14:textId="77777777" w:rsidR="00BF2D4B" w:rsidRDefault="00BF2D4B" w:rsidP="0068218A">
      <w:pPr>
        <w:rPr>
          <w:rFonts w:ascii="Arial" w:hAnsi="Arial" w:cs="Arial"/>
          <w:sz w:val="22"/>
          <w:szCs w:val="22"/>
        </w:rPr>
      </w:pPr>
      <w:r>
        <w:rPr>
          <w:rFonts w:ascii="Arial" w:hAnsi="Arial" w:cs="Arial"/>
          <w:sz w:val="22"/>
          <w:szCs w:val="22"/>
        </w:rPr>
        <w:t>Dr Kate Foster is back from maternity leave and will be working in the practice on Tuesdays, Thursdays and Fridays.</w:t>
      </w:r>
    </w:p>
    <w:p w14:paraId="5CC6BFC2" w14:textId="3E314B63" w:rsidR="00BF2D4B" w:rsidRDefault="00BF2D4B" w:rsidP="0068218A">
      <w:pPr>
        <w:rPr>
          <w:rFonts w:ascii="Arial" w:hAnsi="Arial" w:cs="Arial"/>
          <w:sz w:val="22"/>
          <w:szCs w:val="22"/>
        </w:rPr>
      </w:pPr>
      <w:r>
        <w:rPr>
          <w:rFonts w:ascii="Arial" w:hAnsi="Arial" w:cs="Arial"/>
          <w:sz w:val="22"/>
          <w:szCs w:val="22"/>
        </w:rPr>
        <w:t>Our three GP registrars are currently Dr Choudhary and Dr Benton (both with us until August 25) and Dr Shaw (with us until February 2</w:t>
      </w:r>
      <w:r w:rsidR="00073169">
        <w:rPr>
          <w:rFonts w:ascii="Arial" w:hAnsi="Arial" w:cs="Arial"/>
          <w:sz w:val="22"/>
          <w:szCs w:val="22"/>
        </w:rPr>
        <w:t>0</w:t>
      </w:r>
      <w:r>
        <w:rPr>
          <w:rFonts w:ascii="Arial" w:hAnsi="Arial" w:cs="Arial"/>
          <w:sz w:val="22"/>
          <w:szCs w:val="22"/>
        </w:rPr>
        <w:t>26).</w:t>
      </w:r>
    </w:p>
    <w:p w14:paraId="47DA978B" w14:textId="77777777" w:rsidR="00BF2D4B" w:rsidRDefault="00BF2D4B" w:rsidP="0068218A">
      <w:pPr>
        <w:rPr>
          <w:rFonts w:ascii="Arial" w:hAnsi="Arial" w:cs="Arial"/>
          <w:sz w:val="22"/>
          <w:szCs w:val="22"/>
        </w:rPr>
      </w:pPr>
    </w:p>
    <w:p w14:paraId="401426E6" w14:textId="77777777" w:rsidR="00BF2D4B" w:rsidRDefault="00BF2D4B" w:rsidP="00BF2D4B">
      <w:pPr>
        <w:pStyle w:val="ListParagraph"/>
        <w:numPr>
          <w:ilvl w:val="0"/>
          <w:numId w:val="19"/>
        </w:numPr>
        <w:ind w:left="426"/>
        <w:rPr>
          <w:rFonts w:ascii="Arial" w:hAnsi="Arial" w:cs="Arial"/>
          <w:b/>
          <w:bCs/>
          <w:sz w:val="22"/>
          <w:szCs w:val="22"/>
        </w:rPr>
      </w:pPr>
      <w:r w:rsidRPr="00BF2D4B">
        <w:rPr>
          <w:rFonts w:ascii="Arial" w:hAnsi="Arial" w:cs="Arial"/>
          <w:b/>
          <w:bCs/>
          <w:sz w:val="22"/>
          <w:szCs w:val="22"/>
        </w:rPr>
        <w:t>Friends and Family Feedback</w:t>
      </w:r>
    </w:p>
    <w:p w14:paraId="0E7BEFD3" w14:textId="77777777" w:rsidR="00BF2D4B" w:rsidRPr="00BF2D4B" w:rsidRDefault="00BF2D4B" w:rsidP="00BF2D4B">
      <w:pPr>
        <w:ind w:left="66"/>
        <w:rPr>
          <w:rFonts w:ascii="Arial" w:hAnsi="Arial" w:cs="Arial"/>
          <w:b/>
          <w:bCs/>
          <w:sz w:val="22"/>
          <w:szCs w:val="22"/>
        </w:rPr>
      </w:pPr>
    </w:p>
    <w:p w14:paraId="0CFBEAB2" w14:textId="75DB93DF" w:rsidR="00BF2D4B" w:rsidRDefault="00BF2D4B" w:rsidP="00BF2D4B">
      <w:pPr>
        <w:rPr>
          <w:rFonts w:ascii="Arial" w:hAnsi="Arial" w:cs="Arial"/>
          <w:sz w:val="22"/>
          <w:szCs w:val="22"/>
        </w:rPr>
      </w:pPr>
      <w:r>
        <w:rPr>
          <w:rFonts w:ascii="Arial" w:hAnsi="Arial" w:cs="Arial"/>
          <w:sz w:val="22"/>
          <w:szCs w:val="22"/>
        </w:rPr>
        <w:t>The Friends and Family feedback for April and May had been circulated prior to the meeting. Generally the comments were very positive but the following issues were noted:-</w:t>
      </w:r>
    </w:p>
    <w:p w14:paraId="3F84DF1F" w14:textId="77777777" w:rsidR="00BF2D4B" w:rsidRDefault="00BF2D4B" w:rsidP="00BF2D4B">
      <w:pPr>
        <w:rPr>
          <w:rFonts w:ascii="Arial" w:hAnsi="Arial" w:cs="Arial"/>
          <w:sz w:val="22"/>
          <w:szCs w:val="22"/>
        </w:rPr>
      </w:pPr>
    </w:p>
    <w:p w14:paraId="6053471A" w14:textId="5805005C" w:rsidR="00BF2D4B" w:rsidRDefault="00BF2D4B" w:rsidP="00BF2D4B">
      <w:pPr>
        <w:rPr>
          <w:rFonts w:ascii="Arial" w:hAnsi="Arial" w:cs="Arial"/>
          <w:sz w:val="22"/>
          <w:szCs w:val="22"/>
        </w:rPr>
      </w:pPr>
      <w:r w:rsidRPr="00BF2D4B">
        <w:rPr>
          <w:rFonts w:ascii="Arial" w:hAnsi="Arial" w:cs="Arial"/>
          <w:sz w:val="22"/>
          <w:szCs w:val="22"/>
          <w:u w:val="single"/>
        </w:rPr>
        <w:t>Absent GP</w:t>
      </w:r>
      <w:r>
        <w:rPr>
          <w:rFonts w:ascii="Arial" w:hAnsi="Arial" w:cs="Arial"/>
          <w:sz w:val="22"/>
          <w:szCs w:val="22"/>
        </w:rPr>
        <w:t xml:space="preserve"> - </w:t>
      </w:r>
      <w:r w:rsidRPr="00BF2D4B">
        <w:rPr>
          <w:rFonts w:ascii="Arial" w:hAnsi="Arial" w:cs="Arial"/>
          <w:sz w:val="22"/>
          <w:szCs w:val="22"/>
        </w:rPr>
        <w:t>In</w:t>
      </w:r>
      <w:r>
        <w:rPr>
          <w:rFonts w:ascii="Arial" w:hAnsi="Arial" w:cs="Arial"/>
          <w:sz w:val="22"/>
          <w:szCs w:val="22"/>
        </w:rPr>
        <w:t xml:space="preserve"> April a couple of comments referred to a specific morning where a GP had failed to call patients on time and the receptionist seemed not to know why the doctor was running late. This was exacerbated by traffic problems caused by an incident in Newcastle which had delayed one of the other GPs whose patients were all told of the problem leaving the others wondering why they had not been informed. This was fed back to the GP in question who has apologised and we have now made some changes to our system for keeping receptionists informed if there is an issue.</w:t>
      </w:r>
    </w:p>
    <w:p w14:paraId="2850F99D" w14:textId="77777777" w:rsidR="00BF2D4B" w:rsidRDefault="00BF2D4B" w:rsidP="00BF2D4B">
      <w:pPr>
        <w:rPr>
          <w:rFonts w:ascii="Arial" w:hAnsi="Arial" w:cs="Arial"/>
          <w:sz w:val="22"/>
          <w:szCs w:val="22"/>
        </w:rPr>
      </w:pPr>
    </w:p>
    <w:p w14:paraId="10EBC822" w14:textId="05395809" w:rsidR="00BF2D4B" w:rsidRDefault="00BF2D4B" w:rsidP="00BF2D4B">
      <w:pPr>
        <w:rPr>
          <w:rFonts w:ascii="Arial" w:hAnsi="Arial" w:cs="Arial"/>
          <w:sz w:val="22"/>
          <w:szCs w:val="22"/>
        </w:rPr>
      </w:pPr>
      <w:r w:rsidRPr="00BF2D4B">
        <w:rPr>
          <w:rFonts w:ascii="Arial" w:hAnsi="Arial" w:cs="Arial"/>
          <w:sz w:val="22"/>
          <w:szCs w:val="22"/>
          <w:u w:val="single"/>
        </w:rPr>
        <w:t>HCA Interaction</w:t>
      </w:r>
      <w:r>
        <w:rPr>
          <w:rFonts w:ascii="Arial" w:hAnsi="Arial" w:cs="Arial"/>
          <w:sz w:val="22"/>
          <w:szCs w:val="22"/>
        </w:rPr>
        <w:t xml:space="preserve"> – a patient made a comment about an interaction with one of our HCAs which would be fed back although seemed to be an isolated incident.</w:t>
      </w:r>
    </w:p>
    <w:p w14:paraId="1A88E1E7" w14:textId="77777777" w:rsidR="00BF2D4B" w:rsidRDefault="00BF2D4B" w:rsidP="00BF2D4B">
      <w:pPr>
        <w:rPr>
          <w:rFonts w:ascii="Arial" w:hAnsi="Arial" w:cs="Arial"/>
          <w:sz w:val="22"/>
          <w:szCs w:val="22"/>
        </w:rPr>
      </w:pPr>
    </w:p>
    <w:p w14:paraId="4394AE1D" w14:textId="7D114216" w:rsidR="00BF2D4B" w:rsidRDefault="00BF2D4B" w:rsidP="00BF2D4B">
      <w:pPr>
        <w:rPr>
          <w:rFonts w:ascii="Arial" w:hAnsi="Arial" w:cs="Arial"/>
          <w:sz w:val="22"/>
          <w:szCs w:val="22"/>
        </w:rPr>
      </w:pPr>
      <w:r w:rsidRPr="00BF2D4B">
        <w:rPr>
          <w:rFonts w:ascii="Arial" w:hAnsi="Arial" w:cs="Arial"/>
          <w:sz w:val="22"/>
          <w:szCs w:val="22"/>
          <w:u w:val="single"/>
        </w:rPr>
        <w:t>Shingles vaccination</w:t>
      </w:r>
      <w:r>
        <w:rPr>
          <w:rFonts w:ascii="Arial" w:hAnsi="Arial" w:cs="Arial"/>
          <w:sz w:val="22"/>
          <w:szCs w:val="22"/>
        </w:rPr>
        <w:t xml:space="preserve"> – a patient had reported a particularly severe reaction to a second shingles vaccination. It was noted that often the body reacts more severely to the second one and perhaps this should be explained to patients when attending. Julie agreed to discuss this with the practice nurses so they can make patients aware of this.</w:t>
      </w:r>
    </w:p>
    <w:p w14:paraId="162C554D" w14:textId="77777777" w:rsidR="00BF2D4B" w:rsidRDefault="00BF2D4B" w:rsidP="00BF2D4B">
      <w:pPr>
        <w:rPr>
          <w:rFonts w:ascii="Arial" w:hAnsi="Arial" w:cs="Arial"/>
          <w:sz w:val="22"/>
          <w:szCs w:val="22"/>
        </w:rPr>
      </w:pPr>
    </w:p>
    <w:p w14:paraId="1CD17933" w14:textId="541404D2" w:rsidR="00BF2D4B" w:rsidRDefault="00BF2D4B" w:rsidP="00BF2D4B">
      <w:pPr>
        <w:rPr>
          <w:rFonts w:ascii="Arial" w:hAnsi="Arial" w:cs="Arial"/>
          <w:sz w:val="22"/>
          <w:szCs w:val="22"/>
        </w:rPr>
      </w:pPr>
      <w:r w:rsidRPr="00BF2D4B">
        <w:rPr>
          <w:rFonts w:ascii="Arial" w:hAnsi="Arial" w:cs="Arial"/>
          <w:sz w:val="22"/>
          <w:szCs w:val="22"/>
          <w:u w:val="single"/>
        </w:rPr>
        <w:lastRenderedPageBreak/>
        <w:t>Fasting bloods</w:t>
      </w:r>
      <w:r>
        <w:rPr>
          <w:rFonts w:ascii="Arial" w:hAnsi="Arial" w:cs="Arial"/>
          <w:sz w:val="22"/>
          <w:szCs w:val="22"/>
        </w:rPr>
        <w:t xml:space="preserve"> – a patient had been booked in for a fasting blood test but was not told in advance that he/she needed to fast. It is very rare that we do fasting bloods these days but clearly on this occasion incorrect information was sent to the reception team who booked the appointment. We will share this with the GPs so that they make this clear in their tasks to reception.</w:t>
      </w:r>
    </w:p>
    <w:p w14:paraId="07FF2FD1" w14:textId="77777777" w:rsidR="00BF2D4B" w:rsidRDefault="00BF2D4B" w:rsidP="00BF2D4B">
      <w:pPr>
        <w:rPr>
          <w:rFonts w:ascii="Arial" w:hAnsi="Arial" w:cs="Arial"/>
          <w:sz w:val="22"/>
          <w:szCs w:val="22"/>
        </w:rPr>
      </w:pPr>
    </w:p>
    <w:p w14:paraId="4A532480" w14:textId="445170A3" w:rsidR="005015CE" w:rsidRPr="00BF2D4B" w:rsidRDefault="00BF2D4B" w:rsidP="00BF2D4B">
      <w:pPr>
        <w:pStyle w:val="ListParagraph"/>
        <w:numPr>
          <w:ilvl w:val="0"/>
          <w:numId w:val="19"/>
        </w:numPr>
        <w:ind w:left="426"/>
        <w:rPr>
          <w:rFonts w:ascii="Arial" w:hAnsi="Arial" w:cs="Arial"/>
          <w:b/>
          <w:bCs/>
          <w:sz w:val="22"/>
          <w:szCs w:val="22"/>
        </w:rPr>
      </w:pPr>
      <w:r>
        <w:rPr>
          <w:rFonts w:ascii="Arial" w:hAnsi="Arial" w:cs="Arial"/>
          <w:b/>
          <w:bCs/>
          <w:sz w:val="22"/>
          <w:szCs w:val="22"/>
        </w:rPr>
        <w:t xml:space="preserve"> </w:t>
      </w:r>
      <w:r w:rsidR="00570318" w:rsidRPr="00BF2D4B">
        <w:rPr>
          <w:rFonts w:ascii="Arial" w:hAnsi="Arial" w:cs="Arial"/>
          <w:b/>
          <w:bCs/>
          <w:sz w:val="22"/>
          <w:szCs w:val="22"/>
        </w:rPr>
        <w:t xml:space="preserve">Focus on </w:t>
      </w:r>
      <w:r w:rsidR="0096257F" w:rsidRPr="00BF2D4B">
        <w:rPr>
          <w:rFonts w:ascii="Arial" w:hAnsi="Arial" w:cs="Arial"/>
          <w:b/>
          <w:bCs/>
          <w:sz w:val="22"/>
          <w:szCs w:val="22"/>
        </w:rPr>
        <w:t>Repeat Prescribing</w:t>
      </w:r>
    </w:p>
    <w:p w14:paraId="205CE68E" w14:textId="77777777" w:rsidR="00570318" w:rsidRDefault="00570318" w:rsidP="00570318">
      <w:pPr>
        <w:rPr>
          <w:rFonts w:ascii="Arial" w:hAnsi="Arial" w:cs="Arial"/>
          <w:b/>
          <w:bCs/>
          <w:sz w:val="22"/>
          <w:szCs w:val="22"/>
        </w:rPr>
      </w:pPr>
    </w:p>
    <w:p w14:paraId="47CB12E2" w14:textId="6AD25BC3" w:rsidR="00BF2D4B" w:rsidRDefault="0096257F" w:rsidP="00570318">
      <w:pPr>
        <w:rPr>
          <w:rFonts w:ascii="Arial" w:hAnsi="Arial" w:cs="Arial"/>
          <w:sz w:val="22"/>
          <w:szCs w:val="22"/>
        </w:rPr>
      </w:pPr>
      <w:r w:rsidRPr="0096257F">
        <w:rPr>
          <w:rFonts w:ascii="Arial" w:hAnsi="Arial" w:cs="Arial"/>
          <w:sz w:val="22"/>
          <w:szCs w:val="22"/>
        </w:rPr>
        <w:t xml:space="preserve">Julie </w:t>
      </w:r>
      <w:r w:rsidR="00BF2D4B">
        <w:rPr>
          <w:rFonts w:ascii="Arial" w:hAnsi="Arial" w:cs="Arial"/>
          <w:sz w:val="22"/>
          <w:szCs w:val="22"/>
        </w:rPr>
        <w:t xml:space="preserve">briefly went through the Repeat Prescribing presentation for the benefit of those who were not in attendance at the April meeting. </w:t>
      </w:r>
      <w:r w:rsidR="00073169">
        <w:rPr>
          <w:rFonts w:ascii="Arial" w:hAnsi="Arial" w:cs="Arial"/>
          <w:sz w:val="22"/>
          <w:szCs w:val="22"/>
        </w:rPr>
        <w:t>The practice will be closing for the afternoon of Wednesday 16</w:t>
      </w:r>
      <w:r w:rsidR="00073169" w:rsidRPr="00073169">
        <w:rPr>
          <w:rFonts w:ascii="Arial" w:hAnsi="Arial" w:cs="Arial"/>
          <w:sz w:val="22"/>
          <w:szCs w:val="22"/>
          <w:vertAlign w:val="superscript"/>
        </w:rPr>
        <w:t>th</w:t>
      </w:r>
      <w:r w:rsidR="00073169">
        <w:rPr>
          <w:rFonts w:ascii="Arial" w:hAnsi="Arial" w:cs="Arial"/>
          <w:sz w:val="22"/>
          <w:szCs w:val="22"/>
        </w:rPr>
        <w:t xml:space="preserve"> July to enable a whole team event at which we would be working through the RCGP Toolkit for repeat prescribing. The aim is to identify ways in which the system can be made more efficient, safer and better for all involved (staff and patients). </w:t>
      </w:r>
      <w:r w:rsidR="00BF2D4B">
        <w:rPr>
          <w:rFonts w:ascii="Arial" w:hAnsi="Arial" w:cs="Arial"/>
          <w:sz w:val="22"/>
          <w:szCs w:val="22"/>
        </w:rPr>
        <w:t>She then presented the results of a survey that had been sent out to 1000 patients who had been issued with repeat medication in the last 2 weeks of May and, in total, 276 responses had been received</w:t>
      </w:r>
      <w:r w:rsidR="00073169">
        <w:rPr>
          <w:rFonts w:ascii="Arial" w:hAnsi="Arial" w:cs="Arial"/>
          <w:sz w:val="22"/>
          <w:szCs w:val="22"/>
        </w:rPr>
        <w:t xml:space="preserve"> (</w:t>
      </w:r>
      <w:r w:rsidR="00073169" w:rsidRPr="00073169">
        <w:rPr>
          <w:rFonts w:ascii="Arial" w:hAnsi="Arial" w:cs="Arial"/>
          <w:i/>
          <w:iCs/>
          <w:sz w:val="22"/>
          <w:szCs w:val="22"/>
        </w:rPr>
        <w:t>circulated with the minutes</w:t>
      </w:r>
      <w:r w:rsidR="00073169">
        <w:rPr>
          <w:rFonts w:ascii="Arial" w:hAnsi="Arial" w:cs="Arial"/>
          <w:sz w:val="22"/>
          <w:szCs w:val="22"/>
        </w:rPr>
        <w:t>)</w:t>
      </w:r>
      <w:r w:rsidR="00BF2D4B">
        <w:rPr>
          <w:rFonts w:ascii="Arial" w:hAnsi="Arial" w:cs="Arial"/>
          <w:sz w:val="22"/>
          <w:szCs w:val="22"/>
        </w:rPr>
        <w:t>.</w:t>
      </w:r>
    </w:p>
    <w:p w14:paraId="35EB8745" w14:textId="77777777" w:rsidR="00BF2D4B" w:rsidRDefault="00BF2D4B" w:rsidP="00570318">
      <w:pPr>
        <w:rPr>
          <w:rFonts w:ascii="Arial" w:hAnsi="Arial" w:cs="Arial"/>
          <w:sz w:val="22"/>
          <w:szCs w:val="22"/>
        </w:rPr>
      </w:pPr>
    </w:p>
    <w:p w14:paraId="553A261E" w14:textId="1670FEF9" w:rsidR="00BF2D4B" w:rsidRDefault="00BF2D4B" w:rsidP="00570318">
      <w:pPr>
        <w:rPr>
          <w:rFonts w:ascii="Arial" w:hAnsi="Arial" w:cs="Arial"/>
          <w:sz w:val="22"/>
          <w:szCs w:val="22"/>
        </w:rPr>
      </w:pPr>
      <w:r>
        <w:rPr>
          <w:rFonts w:ascii="Arial" w:hAnsi="Arial" w:cs="Arial"/>
          <w:sz w:val="22"/>
          <w:szCs w:val="22"/>
        </w:rPr>
        <w:t>The feedback from patients was generally extremely positive with 86% of respondents saying the overall our service is very good.</w:t>
      </w:r>
    </w:p>
    <w:p w14:paraId="745EAF41" w14:textId="77777777" w:rsidR="00BF2D4B" w:rsidRDefault="00BF2D4B" w:rsidP="00570318">
      <w:pPr>
        <w:rPr>
          <w:rFonts w:ascii="Arial" w:hAnsi="Arial" w:cs="Arial"/>
          <w:sz w:val="22"/>
          <w:szCs w:val="22"/>
        </w:rPr>
      </w:pPr>
    </w:p>
    <w:p w14:paraId="25C5992E" w14:textId="4F1F8093" w:rsidR="00BF2D4B" w:rsidRDefault="00BF2D4B" w:rsidP="00570318">
      <w:pPr>
        <w:rPr>
          <w:rFonts w:ascii="Arial" w:hAnsi="Arial" w:cs="Arial"/>
          <w:sz w:val="22"/>
          <w:szCs w:val="22"/>
        </w:rPr>
      </w:pPr>
      <w:r>
        <w:rPr>
          <w:rFonts w:ascii="Arial" w:hAnsi="Arial" w:cs="Arial"/>
          <w:sz w:val="22"/>
          <w:szCs w:val="22"/>
        </w:rPr>
        <w:t>The focus was placed on the free</w:t>
      </w:r>
      <w:r w:rsidR="00073169">
        <w:rPr>
          <w:rFonts w:ascii="Arial" w:hAnsi="Arial" w:cs="Arial"/>
          <w:sz w:val="22"/>
          <w:szCs w:val="22"/>
        </w:rPr>
        <w:t>-</w:t>
      </w:r>
      <w:r>
        <w:rPr>
          <w:rFonts w:ascii="Arial" w:hAnsi="Arial" w:cs="Arial"/>
          <w:sz w:val="22"/>
          <w:szCs w:val="22"/>
        </w:rPr>
        <w:t>text comments and these were summarised as follows:-</w:t>
      </w:r>
    </w:p>
    <w:p w14:paraId="2CF9227D" w14:textId="77777777" w:rsidR="00BF2D4B" w:rsidRDefault="00BF2D4B" w:rsidP="00570318">
      <w:pPr>
        <w:rPr>
          <w:rFonts w:ascii="Arial" w:hAnsi="Arial" w:cs="Arial"/>
          <w:sz w:val="22"/>
          <w:szCs w:val="22"/>
        </w:rPr>
      </w:pPr>
    </w:p>
    <w:p w14:paraId="3E583EF8" w14:textId="61B15342" w:rsidR="00BF2D4B" w:rsidRPr="00BF2D4B" w:rsidRDefault="00BF2D4B" w:rsidP="00570318">
      <w:pPr>
        <w:rPr>
          <w:rFonts w:ascii="Arial" w:hAnsi="Arial" w:cs="Arial"/>
          <w:sz w:val="22"/>
          <w:szCs w:val="22"/>
          <w:u w:val="single"/>
        </w:rPr>
      </w:pPr>
      <w:r w:rsidRPr="00BF2D4B">
        <w:rPr>
          <w:rFonts w:ascii="Arial" w:hAnsi="Arial" w:cs="Arial"/>
          <w:sz w:val="22"/>
          <w:szCs w:val="22"/>
          <w:u w:val="single"/>
        </w:rPr>
        <w:t>How could we improve the process for ordering your regular medication?</w:t>
      </w:r>
    </w:p>
    <w:p w14:paraId="20F50469" w14:textId="77777777" w:rsidR="00BF2D4B" w:rsidRDefault="00BF2D4B" w:rsidP="00570318">
      <w:pPr>
        <w:rPr>
          <w:rFonts w:ascii="Arial" w:hAnsi="Arial" w:cs="Arial"/>
          <w:sz w:val="22"/>
          <w:szCs w:val="22"/>
        </w:rPr>
      </w:pPr>
    </w:p>
    <w:p w14:paraId="60FAAC33" w14:textId="023AA08C" w:rsidR="00BF2D4B" w:rsidRDefault="00BF2D4B" w:rsidP="00570318">
      <w:pPr>
        <w:rPr>
          <w:rFonts w:ascii="Arial" w:hAnsi="Arial" w:cs="Arial"/>
          <w:sz w:val="22"/>
          <w:szCs w:val="22"/>
        </w:rPr>
      </w:pPr>
      <w:r>
        <w:rPr>
          <w:rFonts w:ascii="Arial" w:hAnsi="Arial" w:cs="Arial"/>
          <w:sz w:val="22"/>
          <w:szCs w:val="22"/>
        </w:rPr>
        <w:t>A number of comments mentioned the 2pm telephone prescription line – clearly there are some patients who have not realised that the prescription line is now open all day – we need to advertise this more widely.</w:t>
      </w:r>
    </w:p>
    <w:p w14:paraId="693B1DC0" w14:textId="77777777" w:rsidR="00BF2D4B" w:rsidRDefault="00BF2D4B" w:rsidP="00570318">
      <w:pPr>
        <w:rPr>
          <w:rFonts w:ascii="Arial" w:hAnsi="Arial" w:cs="Arial"/>
          <w:sz w:val="22"/>
          <w:szCs w:val="22"/>
        </w:rPr>
      </w:pPr>
    </w:p>
    <w:p w14:paraId="0FFC4005" w14:textId="2060278D" w:rsidR="00BF2D4B" w:rsidRDefault="00BF2D4B" w:rsidP="00570318">
      <w:pPr>
        <w:rPr>
          <w:rFonts w:ascii="Arial" w:hAnsi="Arial" w:cs="Arial"/>
          <w:sz w:val="22"/>
          <w:szCs w:val="22"/>
        </w:rPr>
      </w:pPr>
      <w:r>
        <w:rPr>
          <w:rFonts w:ascii="Arial" w:hAnsi="Arial" w:cs="Arial"/>
          <w:sz w:val="22"/>
          <w:szCs w:val="22"/>
        </w:rPr>
        <w:t xml:space="preserve">A number of comments related to having medications in sync – to reduce the number of orders per month. We discussed how and why repeat dispensing could be a solution to this and also the efficiencies which could be gained by authorising these for more than 6 months – perhaps defaulting to 12 months. Our </w:t>
      </w:r>
      <w:r w:rsidR="00073169">
        <w:rPr>
          <w:rFonts w:ascii="Arial" w:hAnsi="Arial" w:cs="Arial"/>
          <w:sz w:val="22"/>
          <w:szCs w:val="22"/>
        </w:rPr>
        <w:t>M</w:t>
      </w:r>
      <w:r>
        <w:rPr>
          <w:rFonts w:ascii="Arial" w:hAnsi="Arial" w:cs="Arial"/>
          <w:sz w:val="22"/>
          <w:szCs w:val="22"/>
        </w:rPr>
        <w:t xml:space="preserve">edicines </w:t>
      </w:r>
      <w:r w:rsidR="00073169">
        <w:rPr>
          <w:rFonts w:ascii="Arial" w:hAnsi="Arial" w:cs="Arial"/>
          <w:sz w:val="22"/>
          <w:szCs w:val="22"/>
        </w:rPr>
        <w:t>M</w:t>
      </w:r>
      <w:r>
        <w:rPr>
          <w:rFonts w:ascii="Arial" w:hAnsi="Arial" w:cs="Arial"/>
          <w:sz w:val="22"/>
          <w:szCs w:val="22"/>
        </w:rPr>
        <w:t xml:space="preserve">anager and </w:t>
      </w:r>
      <w:r w:rsidR="00073169">
        <w:rPr>
          <w:rFonts w:ascii="Arial" w:hAnsi="Arial" w:cs="Arial"/>
          <w:sz w:val="22"/>
          <w:szCs w:val="22"/>
        </w:rPr>
        <w:t>C</w:t>
      </w:r>
      <w:r>
        <w:rPr>
          <w:rFonts w:ascii="Arial" w:hAnsi="Arial" w:cs="Arial"/>
          <w:sz w:val="22"/>
          <w:szCs w:val="22"/>
        </w:rPr>
        <w:t xml:space="preserve">linical </w:t>
      </w:r>
      <w:r w:rsidR="00073169">
        <w:rPr>
          <w:rFonts w:ascii="Arial" w:hAnsi="Arial" w:cs="Arial"/>
          <w:sz w:val="22"/>
          <w:szCs w:val="22"/>
        </w:rPr>
        <w:t>P</w:t>
      </w:r>
      <w:r>
        <w:rPr>
          <w:rFonts w:ascii="Arial" w:hAnsi="Arial" w:cs="Arial"/>
          <w:sz w:val="22"/>
          <w:szCs w:val="22"/>
        </w:rPr>
        <w:t>harmacist are both available to help patients to get medications lined up so that they all become due at the same time and we are happy to promote this more widely.</w:t>
      </w:r>
    </w:p>
    <w:p w14:paraId="172254EB" w14:textId="77777777" w:rsidR="00BF2D4B" w:rsidRDefault="00BF2D4B" w:rsidP="00570318">
      <w:pPr>
        <w:rPr>
          <w:rFonts w:ascii="Arial" w:hAnsi="Arial" w:cs="Arial"/>
          <w:sz w:val="22"/>
          <w:szCs w:val="22"/>
        </w:rPr>
      </w:pPr>
    </w:p>
    <w:p w14:paraId="47F5993C" w14:textId="03E50A66" w:rsidR="00BF2D4B" w:rsidRDefault="00BF2D4B" w:rsidP="00570318">
      <w:pPr>
        <w:rPr>
          <w:rFonts w:ascii="Arial" w:hAnsi="Arial" w:cs="Arial"/>
          <w:sz w:val="22"/>
          <w:szCs w:val="22"/>
        </w:rPr>
      </w:pPr>
      <w:r>
        <w:rPr>
          <w:rFonts w:ascii="Arial" w:hAnsi="Arial" w:cs="Arial"/>
          <w:sz w:val="22"/>
          <w:szCs w:val="22"/>
        </w:rPr>
        <w:t>It was noted that prescriptions run for 28 days (not a calendar month) and perhaps patients should be reminded that medication should work on a 4</w:t>
      </w:r>
      <w:r w:rsidR="00073169">
        <w:rPr>
          <w:rFonts w:ascii="Arial" w:hAnsi="Arial" w:cs="Arial"/>
          <w:sz w:val="22"/>
          <w:szCs w:val="22"/>
        </w:rPr>
        <w:t>-</w:t>
      </w:r>
      <w:r>
        <w:rPr>
          <w:rFonts w:ascii="Arial" w:hAnsi="Arial" w:cs="Arial"/>
          <w:sz w:val="22"/>
          <w:szCs w:val="22"/>
        </w:rPr>
        <w:t>weekly cycle – ordering on the same day of the week should help to keep this in line.</w:t>
      </w:r>
    </w:p>
    <w:p w14:paraId="183ABE12" w14:textId="77777777" w:rsidR="00BF2D4B" w:rsidRDefault="00BF2D4B" w:rsidP="00570318">
      <w:pPr>
        <w:rPr>
          <w:rFonts w:ascii="Arial" w:hAnsi="Arial" w:cs="Arial"/>
          <w:sz w:val="22"/>
          <w:szCs w:val="22"/>
        </w:rPr>
      </w:pPr>
    </w:p>
    <w:p w14:paraId="61620DC6" w14:textId="5AC112C2" w:rsidR="00BF2D4B" w:rsidRDefault="00BF2D4B" w:rsidP="00570318">
      <w:pPr>
        <w:rPr>
          <w:rFonts w:ascii="Arial" w:hAnsi="Arial" w:cs="Arial"/>
          <w:sz w:val="22"/>
          <w:szCs w:val="22"/>
        </w:rPr>
      </w:pPr>
      <w:r>
        <w:rPr>
          <w:rFonts w:ascii="Arial" w:hAnsi="Arial" w:cs="Arial"/>
          <w:sz w:val="22"/>
          <w:szCs w:val="22"/>
        </w:rPr>
        <w:t xml:space="preserve">Some patients noted the delay in getting medication which might be an issue with their pharmacy but may </w:t>
      </w:r>
      <w:r w:rsidR="00073169">
        <w:rPr>
          <w:rFonts w:ascii="Arial" w:hAnsi="Arial" w:cs="Arial"/>
          <w:sz w:val="22"/>
          <w:szCs w:val="22"/>
        </w:rPr>
        <w:t xml:space="preserve">also </w:t>
      </w:r>
      <w:r>
        <w:rPr>
          <w:rFonts w:ascii="Arial" w:hAnsi="Arial" w:cs="Arial"/>
          <w:sz w:val="22"/>
          <w:szCs w:val="22"/>
        </w:rPr>
        <w:t>be caused by a delay in signing of prescriptions – this was something we can address within our team discussions. We understand that Boots now text patients when prescriptions are received and then again when medication is ready to collect so we could encourage patients to provide a mobile number for this.</w:t>
      </w:r>
    </w:p>
    <w:p w14:paraId="2F03D761" w14:textId="77777777" w:rsidR="00BF2D4B" w:rsidRDefault="00BF2D4B" w:rsidP="00570318">
      <w:pPr>
        <w:rPr>
          <w:rFonts w:ascii="Arial" w:hAnsi="Arial" w:cs="Arial"/>
          <w:sz w:val="22"/>
          <w:szCs w:val="22"/>
        </w:rPr>
      </w:pPr>
    </w:p>
    <w:p w14:paraId="2B237195" w14:textId="44BE9D34" w:rsidR="00BF2D4B" w:rsidRDefault="00BF2D4B" w:rsidP="00570318">
      <w:pPr>
        <w:rPr>
          <w:rFonts w:ascii="Arial" w:hAnsi="Arial" w:cs="Arial"/>
          <w:sz w:val="22"/>
          <w:szCs w:val="22"/>
        </w:rPr>
      </w:pPr>
      <w:r>
        <w:rPr>
          <w:rFonts w:ascii="Arial" w:hAnsi="Arial" w:cs="Arial"/>
          <w:sz w:val="22"/>
          <w:szCs w:val="22"/>
        </w:rPr>
        <w:t xml:space="preserve">We discussed the </w:t>
      </w:r>
      <w:r w:rsidR="00073169">
        <w:rPr>
          <w:rFonts w:ascii="Arial" w:hAnsi="Arial" w:cs="Arial"/>
          <w:sz w:val="22"/>
          <w:szCs w:val="22"/>
        </w:rPr>
        <w:t>stockpiling</w:t>
      </w:r>
      <w:r>
        <w:rPr>
          <w:rFonts w:ascii="Arial" w:hAnsi="Arial" w:cs="Arial"/>
          <w:sz w:val="22"/>
          <w:szCs w:val="22"/>
        </w:rPr>
        <w:t xml:space="preserve"> of medication where a patient repeatedly orders items (or picks up items) even when they have sufficient at home. This leads to wastage and could be potentially dangerous if an item is not being taken in accordance with dosage instructions. Pharmacies should check that you need all items on repeat dispensing and remove those you do not need</w:t>
      </w:r>
      <w:r w:rsidR="00073169">
        <w:rPr>
          <w:rFonts w:ascii="Arial" w:hAnsi="Arial" w:cs="Arial"/>
          <w:sz w:val="22"/>
          <w:szCs w:val="22"/>
        </w:rPr>
        <w:t xml:space="preserve"> whilst also checking compliance with the dosing instructions</w:t>
      </w:r>
      <w:r>
        <w:rPr>
          <w:rFonts w:ascii="Arial" w:hAnsi="Arial" w:cs="Arial"/>
          <w:sz w:val="22"/>
          <w:szCs w:val="22"/>
        </w:rPr>
        <w:t xml:space="preserve">. Just because you have received a text does not mean you have to collect </w:t>
      </w:r>
      <w:r>
        <w:rPr>
          <w:rFonts w:ascii="Arial" w:hAnsi="Arial" w:cs="Arial"/>
          <w:sz w:val="22"/>
          <w:szCs w:val="22"/>
        </w:rPr>
        <w:lastRenderedPageBreak/>
        <w:t>them immediately – it is better to wait until you are ready for your new batch and to use up surplus items.</w:t>
      </w:r>
    </w:p>
    <w:p w14:paraId="5009B796" w14:textId="77777777" w:rsidR="00BF2D4B" w:rsidRDefault="00BF2D4B" w:rsidP="00570318">
      <w:pPr>
        <w:rPr>
          <w:rFonts w:ascii="Arial" w:hAnsi="Arial" w:cs="Arial"/>
          <w:sz w:val="22"/>
          <w:szCs w:val="22"/>
        </w:rPr>
      </w:pPr>
    </w:p>
    <w:p w14:paraId="41C105F3" w14:textId="244441C0" w:rsidR="00BF2D4B" w:rsidRDefault="00BF2D4B" w:rsidP="00570318">
      <w:pPr>
        <w:rPr>
          <w:rFonts w:ascii="Arial" w:hAnsi="Arial" w:cs="Arial"/>
          <w:sz w:val="22"/>
          <w:szCs w:val="22"/>
        </w:rPr>
      </w:pPr>
      <w:r>
        <w:rPr>
          <w:rFonts w:ascii="Arial" w:hAnsi="Arial" w:cs="Arial"/>
          <w:sz w:val="22"/>
          <w:szCs w:val="22"/>
        </w:rPr>
        <w:t xml:space="preserve">A number of patients questioned the need to re-order meds – expecting that this would be automated. Other than repeat dispensing (which is only available for patients using a community pharmacy). We emphasised the importance of contacting the surgery regularly just to confirm that the medications are being taken correctly – without realising it a patient's compliance is being checked when the receptionist receives the order by looking at the date of the last issue and this can be very important in highlighting when meds are not being taken at the correct dose – 28 tablets should last 28 days if taking one a day – if they are lasting less than that </w:t>
      </w:r>
      <w:r w:rsidR="00073169">
        <w:rPr>
          <w:rFonts w:ascii="Arial" w:hAnsi="Arial" w:cs="Arial"/>
          <w:sz w:val="22"/>
          <w:szCs w:val="22"/>
        </w:rPr>
        <w:t xml:space="preserve">(or more) </w:t>
      </w:r>
      <w:r>
        <w:rPr>
          <w:rFonts w:ascii="Arial" w:hAnsi="Arial" w:cs="Arial"/>
          <w:sz w:val="22"/>
          <w:szCs w:val="22"/>
        </w:rPr>
        <w:t>we will ask about it.</w:t>
      </w:r>
    </w:p>
    <w:p w14:paraId="5BC7E825" w14:textId="77777777" w:rsidR="00BF2D4B" w:rsidRDefault="00BF2D4B" w:rsidP="00570318">
      <w:pPr>
        <w:rPr>
          <w:rFonts w:ascii="Arial" w:hAnsi="Arial" w:cs="Arial"/>
          <w:sz w:val="22"/>
          <w:szCs w:val="22"/>
        </w:rPr>
      </w:pPr>
    </w:p>
    <w:p w14:paraId="5F061D57" w14:textId="55DC710E" w:rsidR="00BF2D4B" w:rsidRDefault="00BF2D4B" w:rsidP="00570318">
      <w:pPr>
        <w:rPr>
          <w:rFonts w:ascii="Arial" w:hAnsi="Arial" w:cs="Arial"/>
          <w:sz w:val="22"/>
          <w:szCs w:val="22"/>
        </w:rPr>
      </w:pPr>
      <w:r>
        <w:rPr>
          <w:rFonts w:ascii="Arial" w:hAnsi="Arial" w:cs="Arial"/>
          <w:sz w:val="22"/>
          <w:szCs w:val="22"/>
        </w:rPr>
        <w:t>Lots of patients queried the why certain items are not on repeat prescription – acute medications tend to be those more tightly monitored by GPs or those which have been started recently. These cannot be ordered online which can lead to confusion or non- compliance. We agreed to address this issue as part of our team discussion.</w:t>
      </w:r>
    </w:p>
    <w:p w14:paraId="125B0A51" w14:textId="77777777" w:rsidR="00BF2D4B" w:rsidRDefault="00BF2D4B" w:rsidP="00570318">
      <w:pPr>
        <w:rPr>
          <w:rFonts w:ascii="Arial" w:hAnsi="Arial" w:cs="Arial"/>
          <w:sz w:val="22"/>
          <w:szCs w:val="22"/>
        </w:rPr>
      </w:pPr>
    </w:p>
    <w:p w14:paraId="46100123" w14:textId="1DE18362" w:rsidR="00BF2D4B" w:rsidRDefault="00BF2D4B" w:rsidP="00570318">
      <w:pPr>
        <w:rPr>
          <w:rFonts w:ascii="Arial" w:hAnsi="Arial" w:cs="Arial"/>
          <w:sz w:val="22"/>
          <w:szCs w:val="22"/>
        </w:rPr>
      </w:pPr>
      <w:r>
        <w:rPr>
          <w:rFonts w:ascii="Arial" w:hAnsi="Arial" w:cs="Arial"/>
          <w:sz w:val="22"/>
          <w:szCs w:val="22"/>
        </w:rPr>
        <w:t>Medication review dates were also confusing for patients – we do not always need a patient to make an appointment to have their meds reviewed. Attending for month of birthday reviews should ensure the GP have all the information needed to re-authorise meds for a further 12 months but for certain medication regular blood tests may be needed which might require contact with a GP. We need to get the messaging right so that patients know what is expected of them in order to keep the system working smoothly.</w:t>
      </w:r>
    </w:p>
    <w:p w14:paraId="38E85B7E" w14:textId="77777777" w:rsidR="00BF2D4B" w:rsidRDefault="00BF2D4B" w:rsidP="00570318">
      <w:pPr>
        <w:rPr>
          <w:rFonts w:ascii="Arial" w:hAnsi="Arial" w:cs="Arial"/>
          <w:sz w:val="22"/>
          <w:szCs w:val="22"/>
        </w:rPr>
      </w:pPr>
    </w:p>
    <w:p w14:paraId="6B3305B4" w14:textId="7D852941" w:rsidR="00BF2D4B" w:rsidRDefault="00BF2D4B" w:rsidP="00570318">
      <w:pPr>
        <w:rPr>
          <w:rFonts w:ascii="Arial" w:hAnsi="Arial" w:cs="Arial"/>
          <w:sz w:val="22"/>
          <w:szCs w:val="22"/>
        </w:rPr>
      </w:pPr>
      <w:r>
        <w:rPr>
          <w:rFonts w:ascii="Arial" w:hAnsi="Arial" w:cs="Arial"/>
          <w:sz w:val="22"/>
          <w:szCs w:val="22"/>
        </w:rPr>
        <w:t>Patients taking pain relief medications will often have to order these by telephone – as these are generally not made available on repeat prescription either because they are potentially addictive or because they are dangerous if taken in large quantities – it was suggested perhaps we could use our Clinical Pharmacist to regulate those and provide a more timely and pro-active method of ordering.</w:t>
      </w:r>
    </w:p>
    <w:p w14:paraId="432A21E2" w14:textId="77777777" w:rsidR="00BF2D4B" w:rsidRDefault="00BF2D4B" w:rsidP="00570318">
      <w:pPr>
        <w:rPr>
          <w:rFonts w:ascii="Arial" w:hAnsi="Arial" w:cs="Arial"/>
          <w:sz w:val="22"/>
          <w:szCs w:val="22"/>
        </w:rPr>
      </w:pPr>
    </w:p>
    <w:p w14:paraId="613442AB" w14:textId="4E6A3B09" w:rsidR="00BF2D4B" w:rsidRDefault="00BF2D4B" w:rsidP="00570318">
      <w:pPr>
        <w:rPr>
          <w:rFonts w:ascii="Arial" w:hAnsi="Arial" w:cs="Arial"/>
          <w:sz w:val="22"/>
          <w:szCs w:val="22"/>
        </w:rPr>
      </w:pPr>
      <w:r>
        <w:rPr>
          <w:rFonts w:ascii="Arial" w:hAnsi="Arial" w:cs="Arial"/>
          <w:sz w:val="22"/>
          <w:szCs w:val="22"/>
        </w:rPr>
        <w:t>A question was asked about end of life meds – these are usually provided to a patient by the GP and then re-ordered by a community nurse or Macmillan nurse when needed rather than being placed on a repeat prescription.</w:t>
      </w:r>
    </w:p>
    <w:p w14:paraId="7323773B" w14:textId="77777777" w:rsidR="00BF2D4B" w:rsidRDefault="00BF2D4B" w:rsidP="00570318">
      <w:pPr>
        <w:rPr>
          <w:rFonts w:ascii="Arial" w:hAnsi="Arial" w:cs="Arial"/>
          <w:sz w:val="22"/>
          <w:szCs w:val="22"/>
        </w:rPr>
      </w:pPr>
    </w:p>
    <w:p w14:paraId="4B592BB4" w14:textId="58155E20" w:rsidR="00BF2D4B" w:rsidRDefault="00BF2D4B" w:rsidP="00570318">
      <w:pPr>
        <w:rPr>
          <w:rFonts w:ascii="Arial" w:hAnsi="Arial" w:cs="Arial"/>
          <w:sz w:val="22"/>
          <w:szCs w:val="22"/>
        </w:rPr>
      </w:pPr>
      <w:r>
        <w:rPr>
          <w:rFonts w:ascii="Arial" w:hAnsi="Arial" w:cs="Arial"/>
          <w:sz w:val="22"/>
          <w:szCs w:val="22"/>
        </w:rPr>
        <w:t>Hospital medications are not always added to repeat and Dr Barker used the Apixabam example as a medication which sometimes the hospital only want us to give for a fixed period of time – it could be dangerous if added to repeat and taken for longer than intended. This comment also highlighted however the importance of 'closing the loop' on a query – if we don't let the patient know why an item is not on repeat they will possibly assume we have ignored their request. Letting patients know why something has been left on 'acute' is important.</w:t>
      </w:r>
    </w:p>
    <w:p w14:paraId="04EF18AE" w14:textId="77777777" w:rsidR="00BF2D4B" w:rsidRDefault="00BF2D4B" w:rsidP="00570318">
      <w:pPr>
        <w:rPr>
          <w:rFonts w:ascii="Arial" w:hAnsi="Arial" w:cs="Arial"/>
          <w:sz w:val="22"/>
          <w:szCs w:val="22"/>
        </w:rPr>
      </w:pPr>
    </w:p>
    <w:p w14:paraId="06A2B126" w14:textId="2D26EFFD" w:rsidR="00BF2D4B" w:rsidRDefault="00BF2D4B" w:rsidP="00570318">
      <w:pPr>
        <w:rPr>
          <w:rFonts w:ascii="Arial" w:hAnsi="Arial" w:cs="Arial"/>
          <w:sz w:val="22"/>
          <w:szCs w:val="22"/>
        </w:rPr>
      </w:pPr>
      <w:r>
        <w:rPr>
          <w:rFonts w:ascii="Arial" w:hAnsi="Arial" w:cs="Arial"/>
          <w:sz w:val="22"/>
          <w:szCs w:val="22"/>
        </w:rPr>
        <w:t>Lots of comments related to prescription durations – our default is 28 days and number of patients asked why there is a limit on this. Having to remember to reorder (especially if planning ahead for delays at the pharmacy) can be problematic which leads to urgent requests when meds are running out etc. We will discuss this further in the team – repeat dispensing is definitely a solution to this so that prescriptions drop down automatically on 28 day basis at the pharmacy without patients needing to reorder – however not all meds can be prescribed in this way so it will not be a solution for everyone.</w:t>
      </w:r>
    </w:p>
    <w:p w14:paraId="3F054F6A" w14:textId="77777777" w:rsidR="00BF2D4B" w:rsidRDefault="00BF2D4B" w:rsidP="00570318">
      <w:pPr>
        <w:rPr>
          <w:rFonts w:ascii="Arial" w:hAnsi="Arial" w:cs="Arial"/>
          <w:sz w:val="22"/>
          <w:szCs w:val="22"/>
        </w:rPr>
      </w:pPr>
    </w:p>
    <w:p w14:paraId="6DB73763" w14:textId="48E5BE64" w:rsidR="00BF2D4B" w:rsidRDefault="00BF2D4B" w:rsidP="00570318">
      <w:pPr>
        <w:rPr>
          <w:rFonts w:ascii="Arial" w:hAnsi="Arial" w:cs="Arial"/>
          <w:sz w:val="22"/>
          <w:szCs w:val="22"/>
        </w:rPr>
      </w:pPr>
      <w:r>
        <w:rPr>
          <w:rFonts w:ascii="Arial" w:hAnsi="Arial" w:cs="Arial"/>
          <w:sz w:val="22"/>
          <w:szCs w:val="22"/>
        </w:rPr>
        <w:lastRenderedPageBreak/>
        <w:t>Some more specific comments about particular medications were noted and these will be discussed by the team in our meeting on 16</w:t>
      </w:r>
      <w:r w:rsidRPr="00BF2D4B">
        <w:rPr>
          <w:rFonts w:ascii="Arial" w:hAnsi="Arial" w:cs="Arial"/>
          <w:sz w:val="22"/>
          <w:szCs w:val="22"/>
          <w:vertAlign w:val="superscript"/>
        </w:rPr>
        <w:t>th</w:t>
      </w:r>
      <w:r>
        <w:rPr>
          <w:rFonts w:ascii="Arial" w:hAnsi="Arial" w:cs="Arial"/>
          <w:sz w:val="22"/>
          <w:szCs w:val="22"/>
        </w:rPr>
        <w:t xml:space="preserve"> July.</w:t>
      </w:r>
    </w:p>
    <w:p w14:paraId="34A44C60" w14:textId="77777777" w:rsidR="00BF2D4B" w:rsidRDefault="00BF2D4B" w:rsidP="00570318">
      <w:pPr>
        <w:rPr>
          <w:rFonts w:ascii="Arial" w:hAnsi="Arial" w:cs="Arial"/>
          <w:sz w:val="22"/>
          <w:szCs w:val="22"/>
        </w:rPr>
      </w:pPr>
    </w:p>
    <w:p w14:paraId="53F9B730" w14:textId="3CB0F8BD" w:rsidR="00BF2D4B" w:rsidRPr="00BF2D4B" w:rsidRDefault="00BF2D4B" w:rsidP="00570318">
      <w:pPr>
        <w:rPr>
          <w:rFonts w:ascii="Arial" w:hAnsi="Arial" w:cs="Arial"/>
          <w:sz w:val="22"/>
          <w:szCs w:val="22"/>
          <w:u w:val="single"/>
        </w:rPr>
      </w:pPr>
      <w:r w:rsidRPr="00BF2D4B">
        <w:rPr>
          <w:rFonts w:ascii="Arial" w:hAnsi="Arial" w:cs="Arial"/>
          <w:sz w:val="22"/>
          <w:szCs w:val="22"/>
          <w:u w:val="single"/>
        </w:rPr>
        <w:t>How could we improve the process for dealing with queries?</w:t>
      </w:r>
    </w:p>
    <w:p w14:paraId="69630E4B" w14:textId="77777777" w:rsidR="00BF2D4B" w:rsidRDefault="00BF2D4B" w:rsidP="00570318">
      <w:pPr>
        <w:rPr>
          <w:rFonts w:ascii="Arial" w:hAnsi="Arial" w:cs="Arial"/>
          <w:sz w:val="22"/>
          <w:szCs w:val="22"/>
        </w:rPr>
      </w:pPr>
    </w:p>
    <w:p w14:paraId="5C4A4924" w14:textId="1F972E25" w:rsidR="00BF2D4B" w:rsidRDefault="00BF2D4B" w:rsidP="00570318">
      <w:pPr>
        <w:rPr>
          <w:rFonts w:ascii="Arial" w:hAnsi="Arial" w:cs="Arial"/>
          <w:sz w:val="22"/>
          <w:szCs w:val="22"/>
        </w:rPr>
      </w:pPr>
      <w:r>
        <w:rPr>
          <w:rFonts w:ascii="Arial" w:hAnsi="Arial" w:cs="Arial"/>
          <w:sz w:val="22"/>
          <w:szCs w:val="22"/>
        </w:rPr>
        <w:t>There were fewer comments on this question but a few patients suggested ways of using digital means for dealing with queries eg using eConsults, greater use of online access (eg for blood results and messaging).</w:t>
      </w:r>
    </w:p>
    <w:p w14:paraId="3ED57323" w14:textId="77777777" w:rsidR="00BF2D4B" w:rsidRDefault="00BF2D4B" w:rsidP="00570318">
      <w:pPr>
        <w:rPr>
          <w:rFonts w:ascii="Arial" w:hAnsi="Arial" w:cs="Arial"/>
          <w:sz w:val="22"/>
          <w:szCs w:val="22"/>
        </w:rPr>
      </w:pPr>
    </w:p>
    <w:p w14:paraId="5636999D" w14:textId="3A20B79B" w:rsidR="00BF2D4B" w:rsidRDefault="00BF2D4B" w:rsidP="00570318">
      <w:pPr>
        <w:rPr>
          <w:rFonts w:ascii="Arial" w:hAnsi="Arial" w:cs="Arial"/>
          <w:sz w:val="22"/>
          <w:szCs w:val="22"/>
        </w:rPr>
      </w:pPr>
      <w:r>
        <w:rPr>
          <w:rFonts w:ascii="Arial" w:hAnsi="Arial" w:cs="Arial"/>
          <w:sz w:val="22"/>
          <w:szCs w:val="22"/>
        </w:rPr>
        <w:t xml:space="preserve">A couple of comments </w:t>
      </w:r>
      <w:r w:rsidR="00073169">
        <w:rPr>
          <w:rFonts w:ascii="Arial" w:hAnsi="Arial" w:cs="Arial"/>
          <w:sz w:val="22"/>
          <w:szCs w:val="22"/>
        </w:rPr>
        <w:t xml:space="preserve">were </w:t>
      </w:r>
      <w:r>
        <w:rPr>
          <w:rFonts w:ascii="Arial" w:hAnsi="Arial" w:cs="Arial"/>
          <w:sz w:val="22"/>
          <w:szCs w:val="22"/>
        </w:rPr>
        <w:t>about hospital correspondence and the need to put hospital recommended medication onto repeat to reduce queries was noted and will be discussed by the team.</w:t>
      </w:r>
    </w:p>
    <w:p w14:paraId="22FB45D5" w14:textId="77777777" w:rsidR="00BF2D4B" w:rsidRDefault="00BF2D4B" w:rsidP="00570318">
      <w:pPr>
        <w:rPr>
          <w:rFonts w:ascii="Arial" w:hAnsi="Arial" w:cs="Arial"/>
          <w:sz w:val="22"/>
          <w:szCs w:val="22"/>
        </w:rPr>
      </w:pPr>
    </w:p>
    <w:p w14:paraId="1010DF37" w14:textId="4F5CBFDC" w:rsidR="00BF2D4B" w:rsidRDefault="00BF2D4B" w:rsidP="00570318">
      <w:pPr>
        <w:rPr>
          <w:rFonts w:ascii="Arial" w:hAnsi="Arial" w:cs="Arial"/>
          <w:sz w:val="22"/>
          <w:szCs w:val="22"/>
        </w:rPr>
      </w:pPr>
      <w:r>
        <w:rPr>
          <w:rFonts w:ascii="Arial" w:hAnsi="Arial" w:cs="Arial"/>
          <w:sz w:val="22"/>
          <w:szCs w:val="22"/>
        </w:rPr>
        <w:t>Changes to nominated pharmacy have caused problems for some patients – in some scenarios it might be better to leave the nomination blank so a patient can go to any pharmacy rather than changing pharmacy and then sending their next prescription to the wrong place.</w:t>
      </w:r>
    </w:p>
    <w:p w14:paraId="1136F3B0" w14:textId="77777777" w:rsidR="00BF2D4B" w:rsidRDefault="00BF2D4B" w:rsidP="00570318">
      <w:pPr>
        <w:rPr>
          <w:rFonts w:ascii="Arial" w:hAnsi="Arial" w:cs="Arial"/>
          <w:sz w:val="22"/>
          <w:szCs w:val="22"/>
        </w:rPr>
      </w:pPr>
    </w:p>
    <w:p w14:paraId="7250F29D" w14:textId="77777777" w:rsidR="00BF2D4B" w:rsidRDefault="00BF2D4B" w:rsidP="00570318">
      <w:pPr>
        <w:rPr>
          <w:rFonts w:ascii="Arial" w:hAnsi="Arial" w:cs="Arial"/>
          <w:sz w:val="22"/>
          <w:szCs w:val="22"/>
        </w:rPr>
      </w:pPr>
      <w:r>
        <w:rPr>
          <w:rFonts w:ascii="Arial" w:hAnsi="Arial" w:cs="Arial"/>
          <w:sz w:val="22"/>
          <w:szCs w:val="22"/>
        </w:rPr>
        <w:t>Occasionally a prescription prints out (there can be a number of reasons why this happens) instead of being sent electronically to the pharmacy. This then causes delays in getting the medication. We will discuss ways of ensuring this does not happen – or at least ways of informing a patient if they need to collect a paper prescription from the Health Centre.</w:t>
      </w:r>
    </w:p>
    <w:p w14:paraId="74D6ABE7" w14:textId="77777777" w:rsidR="00BF2D4B" w:rsidRDefault="00BF2D4B" w:rsidP="00570318">
      <w:pPr>
        <w:rPr>
          <w:rFonts w:ascii="Arial" w:hAnsi="Arial" w:cs="Arial"/>
          <w:sz w:val="22"/>
          <w:szCs w:val="22"/>
        </w:rPr>
      </w:pPr>
    </w:p>
    <w:p w14:paraId="63F0CDD4" w14:textId="77777777" w:rsidR="00BF2D4B" w:rsidRPr="00BF2D4B" w:rsidRDefault="00BF2D4B" w:rsidP="00570318">
      <w:pPr>
        <w:rPr>
          <w:rFonts w:ascii="Arial" w:hAnsi="Arial" w:cs="Arial"/>
          <w:b/>
          <w:bCs/>
          <w:sz w:val="22"/>
          <w:szCs w:val="22"/>
        </w:rPr>
      </w:pPr>
      <w:r w:rsidRPr="00BF2D4B">
        <w:rPr>
          <w:rFonts w:ascii="Arial" w:hAnsi="Arial" w:cs="Arial"/>
          <w:b/>
          <w:bCs/>
          <w:sz w:val="22"/>
          <w:szCs w:val="22"/>
        </w:rPr>
        <w:t>All of these comments will be presented for discussion in a team meeting on Wednesday 16</w:t>
      </w:r>
      <w:r w:rsidRPr="00BF2D4B">
        <w:rPr>
          <w:rFonts w:ascii="Arial" w:hAnsi="Arial" w:cs="Arial"/>
          <w:b/>
          <w:bCs/>
          <w:sz w:val="22"/>
          <w:szCs w:val="22"/>
          <w:vertAlign w:val="superscript"/>
        </w:rPr>
        <w:t>th</w:t>
      </w:r>
      <w:r w:rsidRPr="00BF2D4B">
        <w:rPr>
          <w:rFonts w:ascii="Arial" w:hAnsi="Arial" w:cs="Arial"/>
          <w:b/>
          <w:bCs/>
          <w:sz w:val="22"/>
          <w:szCs w:val="22"/>
        </w:rPr>
        <w:t xml:space="preserve"> July. The practice will be closed for the afternoon to enable discussion with the whole practice team.</w:t>
      </w:r>
    </w:p>
    <w:p w14:paraId="4D749064" w14:textId="77777777" w:rsidR="00BF2D4B" w:rsidRDefault="00BF2D4B" w:rsidP="00570318">
      <w:pPr>
        <w:rPr>
          <w:rFonts w:ascii="Arial" w:hAnsi="Arial" w:cs="Arial"/>
          <w:sz w:val="22"/>
          <w:szCs w:val="22"/>
        </w:rPr>
      </w:pPr>
    </w:p>
    <w:p w14:paraId="2950134D" w14:textId="0BC88771" w:rsidR="00BF2D4B" w:rsidRDefault="00BF2D4B" w:rsidP="00570318">
      <w:pPr>
        <w:rPr>
          <w:rFonts w:ascii="Arial" w:hAnsi="Arial" w:cs="Arial"/>
          <w:sz w:val="22"/>
          <w:szCs w:val="22"/>
        </w:rPr>
      </w:pPr>
      <w:r>
        <w:rPr>
          <w:rFonts w:ascii="Arial" w:hAnsi="Arial" w:cs="Arial"/>
          <w:sz w:val="22"/>
          <w:szCs w:val="22"/>
        </w:rPr>
        <w:t>In addition we felt it would be important to address some of these issues by producing a leaflet, a presentation for the TV screen and a piece for the website to ensure that patients are all aware of how our systems work and to communicate any changes which will be made as a result of our consultation. Julie agreed to work on this over the Summer and send a draft around the PRG (rather than waiting for our next meeting).</w:t>
      </w:r>
    </w:p>
    <w:p w14:paraId="62414C5D" w14:textId="77777777" w:rsidR="00BF2D4B" w:rsidRDefault="00BF2D4B" w:rsidP="00570318">
      <w:pPr>
        <w:rPr>
          <w:rFonts w:ascii="Arial" w:hAnsi="Arial" w:cs="Arial"/>
          <w:sz w:val="22"/>
          <w:szCs w:val="22"/>
        </w:rPr>
      </w:pPr>
    </w:p>
    <w:p w14:paraId="66B87E7C" w14:textId="5D7C3B18" w:rsidR="00BF2D4B" w:rsidRDefault="00BF2D4B" w:rsidP="00570318">
      <w:pPr>
        <w:rPr>
          <w:rFonts w:ascii="Arial" w:hAnsi="Arial" w:cs="Arial"/>
          <w:sz w:val="22"/>
          <w:szCs w:val="22"/>
        </w:rPr>
      </w:pPr>
      <w:r>
        <w:rPr>
          <w:rFonts w:ascii="Arial" w:hAnsi="Arial" w:cs="Arial"/>
          <w:sz w:val="22"/>
          <w:szCs w:val="22"/>
        </w:rPr>
        <w:t>Julie thanked everyone for their input in what has been a very valuable exercise. All the comments will be used in our discussions with the practice team.</w:t>
      </w:r>
    </w:p>
    <w:p w14:paraId="466D733F" w14:textId="77777777" w:rsidR="001206B9" w:rsidRDefault="001206B9" w:rsidP="005015CE">
      <w:pPr>
        <w:rPr>
          <w:rFonts w:ascii="Arial" w:hAnsi="Arial" w:cs="Arial"/>
          <w:bCs/>
          <w:sz w:val="22"/>
          <w:szCs w:val="22"/>
        </w:rPr>
      </w:pPr>
    </w:p>
    <w:p w14:paraId="2E63ECB9" w14:textId="61104EEE" w:rsidR="004733C0" w:rsidRPr="00073169" w:rsidRDefault="002150E7" w:rsidP="00073169">
      <w:pPr>
        <w:ind w:left="360" w:hanging="360"/>
        <w:rPr>
          <w:rFonts w:ascii="Arial" w:hAnsi="Arial" w:cs="Arial"/>
          <w:b/>
          <w:sz w:val="22"/>
          <w:szCs w:val="22"/>
        </w:rPr>
      </w:pPr>
      <w:r>
        <w:rPr>
          <w:rFonts w:ascii="Arial" w:hAnsi="Arial" w:cs="Arial"/>
          <w:b/>
          <w:sz w:val="22"/>
          <w:szCs w:val="22"/>
        </w:rPr>
        <w:t>Date of the next meeting</w:t>
      </w:r>
      <w:r w:rsidR="00F3628C">
        <w:rPr>
          <w:rFonts w:ascii="Arial" w:hAnsi="Arial" w:cs="Arial"/>
          <w:b/>
          <w:sz w:val="22"/>
          <w:szCs w:val="22"/>
        </w:rPr>
        <w:t xml:space="preserve">  :</w:t>
      </w:r>
      <w:r w:rsidR="00073169">
        <w:rPr>
          <w:rFonts w:ascii="Arial" w:hAnsi="Arial" w:cs="Arial"/>
          <w:b/>
          <w:sz w:val="22"/>
          <w:szCs w:val="22"/>
        </w:rPr>
        <w:t xml:space="preserve">    </w:t>
      </w:r>
      <w:r w:rsidR="00663CC0" w:rsidRPr="00073169">
        <w:rPr>
          <w:rFonts w:ascii="Arial" w:hAnsi="Arial" w:cs="Arial"/>
          <w:b/>
          <w:sz w:val="22"/>
          <w:szCs w:val="22"/>
        </w:rPr>
        <w:t xml:space="preserve">Wednesday </w:t>
      </w:r>
      <w:r w:rsidR="00BF2D4B" w:rsidRPr="00073169">
        <w:rPr>
          <w:rFonts w:ascii="Arial" w:hAnsi="Arial" w:cs="Arial"/>
          <w:b/>
          <w:sz w:val="22"/>
          <w:szCs w:val="22"/>
        </w:rPr>
        <w:t>2</w:t>
      </w:r>
      <w:r w:rsidR="00653385">
        <w:rPr>
          <w:rFonts w:ascii="Arial" w:hAnsi="Arial" w:cs="Arial"/>
          <w:b/>
          <w:sz w:val="22"/>
          <w:szCs w:val="22"/>
        </w:rPr>
        <w:t>4</w:t>
      </w:r>
      <w:r w:rsidR="00BF2D4B" w:rsidRPr="00073169">
        <w:rPr>
          <w:rFonts w:ascii="Arial" w:hAnsi="Arial" w:cs="Arial"/>
          <w:b/>
          <w:sz w:val="22"/>
          <w:szCs w:val="22"/>
        </w:rPr>
        <w:t>th</w:t>
      </w:r>
      <w:r w:rsidR="00663CC0" w:rsidRPr="00073169">
        <w:rPr>
          <w:rFonts w:ascii="Arial" w:hAnsi="Arial" w:cs="Arial"/>
          <w:b/>
          <w:sz w:val="22"/>
          <w:szCs w:val="22"/>
        </w:rPr>
        <w:t xml:space="preserve"> </w:t>
      </w:r>
      <w:r w:rsidR="00BF2D4B" w:rsidRPr="00073169">
        <w:rPr>
          <w:rFonts w:ascii="Arial" w:hAnsi="Arial" w:cs="Arial"/>
          <w:b/>
          <w:sz w:val="22"/>
          <w:szCs w:val="22"/>
        </w:rPr>
        <w:t xml:space="preserve">September </w:t>
      </w:r>
      <w:r w:rsidR="00663CC0" w:rsidRPr="00073169">
        <w:rPr>
          <w:rFonts w:ascii="Arial" w:hAnsi="Arial" w:cs="Arial"/>
          <w:b/>
          <w:sz w:val="22"/>
          <w:szCs w:val="22"/>
        </w:rPr>
        <w:t>at 7pm</w:t>
      </w:r>
    </w:p>
    <w:sectPr w:rsidR="004733C0" w:rsidRPr="00073169" w:rsidSect="00F96499">
      <w:pgSz w:w="12240" w:h="15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C8"/>
    <w:multiLevelType w:val="hybridMultilevel"/>
    <w:tmpl w:val="313C48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869D3"/>
    <w:multiLevelType w:val="hybridMultilevel"/>
    <w:tmpl w:val="3CCE3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D7095"/>
    <w:multiLevelType w:val="hybridMultilevel"/>
    <w:tmpl w:val="826038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79E5890"/>
    <w:multiLevelType w:val="hybridMultilevel"/>
    <w:tmpl w:val="C09E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642EB"/>
    <w:multiLevelType w:val="hybridMultilevel"/>
    <w:tmpl w:val="0878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F4C67"/>
    <w:multiLevelType w:val="hybridMultilevel"/>
    <w:tmpl w:val="B532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C6AB4"/>
    <w:multiLevelType w:val="hybridMultilevel"/>
    <w:tmpl w:val="056EA478"/>
    <w:lvl w:ilvl="0" w:tplc="CEDEA33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B1D9F"/>
    <w:multiLevelType w:val="hybridMultilevel"/>
    <w:tmpl w:val="87B244D2"/>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86807C9"/>
    <w:multiLevelType w:val="hybridMultilevel"/>
    <w:tmpl w:val="D55A6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667F5"/>
    <w:multiLevelType w:val="hybridMultilevel"/>
    <w:tmpl w:val="DC868A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FD2212"/>
    <w:multiLevelType w:val="multilevel"/>
    <w:tmpl w:val="8F2CF89A"/>
    <w:lvl w:ilvl="0">
      <w:start w:val="1"/>
      <w:numFmt w:val="bullet"/>
      <w:lvlText w:val="□"/>
      <w:lvlJc w:val="left"/>
      <w:pPr>
        <w:tabs>
          <w:tab w:val="num" w:pos="1440"/>
        </w:tabs>
        <w:ind w:left="1440" w:hanging="360"/>
      </w:pPr>
      <w:rPr>
        <w:rFonts w:ascii="Arial" w:hAnsi="Arial" w:hint="default"/>
        <w:sz w:val="3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08B2B02"/>
    <w:multiLevelType w:val="multilevel"/>
    <w:tmpl w:val="185A96B2"/>
    <w:lvl w:ilvl="0">
      <w:start w:val="1"/>
      <w:numFmt w:val="bullet"/>
      <w:lvlText w:val="□"/>
      <w:lvlJc w:val="left"/>
      <w:pPr>
        <w:tabs>
          <w:tab w:val="num" w:pos="720"/>
        </w:tabs>
        <w:ind w:left="720" w:hanging="360"/>
      </w:pPr>
      <w:rPr>
        <w:rFonts w:ascii="Arial" w:hAnsi="Arial" w:hint="default"/>
        <w:sz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347CD4"/>
    <w:multiLevelType w:val="hybridMultilevel"/>
    <w:tmpl w:val="9F68DF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DC1A47"/>
    <w:multiLevelType w:val="hybridMultilevel"/>
    <w:tmpl w:val="A98E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53645E"/>
    <w:multiLevelType w:val="hybridMultilevel"/>
    <w:tmpl w:val="8F2CF89A"/>
    <w:lvl w:ilvl="0" w:tplc="C4BE6288">
      <w:start w:val="1"/>
      <w:numFmt w:val="bullet"/>
      <w:lvlText w:val="□"/>
      <w:lvlJc w:val="left"/>
      <w:pPr>
        <w:tabs>
          <w:tab w:val="num" w:pos="1440"/>
        </w:tabs>
        <w:ind w:left="1440" w:hanging="360"/>
      </w:pPr>
      <w:rPr>
        <w:rFonts w:ascii="Arial" w:hAnsi="Aria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BBD26F1"/>
    <w:multiLevelType w:val="hybridMultilevel"/>
    <w:tmpl w:val="42B22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B814D6"/>
    <w:multiLevelType w:val="hybridMultilevel"/>
    <w:tmpl w:val="A9743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E211DA"/>
    <w:multiLevelType w:val="hybridMultilevel"/>
    <w:tmpl w:val="0CBE3C6C"/>
    <w:lvl w:ilvl="0" w:tplc="04090001">
      <w:start w:val="1"/>
      <w:numFmt w:val="bullet"/>
      <w:lvlText w:val=""/>
      <w:lvlJc w:val="left"/>
      <w:pPr>
        <w:tabs>
          <w:tab w:val="num" w:pos="720"/>
        </w:tabs>
        <w:ind w:left="72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6F0096"/>
    <w:multiLevelType w:val="hybridMultilevel"/>
    <w:tmpl w:val="996E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05C96"/>
    <w:multiLevelType w:val="hybridMultilevel"/>
    <w:tmpl w:val="6DE082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45044C0"/>
    <w:multiLevelType w:val="hybridMultilevel"/>
    <w:tmpl w:val="58B8DF86"/>
    <w:lvl w:ilvl="0" w:tplc="04090001">
      <w:start w:val="1"/>
      <w:numFmt w:val="bullet"/>
      <w:lvlText w:val=""/>
      <w:lvlJc w:val="left"/>
      <w:pPr>
        <w:tabs>
          <w:tab w:val="num" w:pos="1440"/>
        </w:tabs>
        <w:ind w:left="1440" w:hanging="360"/>
      </w:pPr>
      <w:rPr>
        <w:rFonts w:ascii="Symbol" w:hAnsi="Symbo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8486D4F"/>
    <w:multiLevelType w:val="hybridMultilevel"/>
    <w:tmpl w:val="C5DAD9F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68B5435E"/>
    <w:multiLevelType w:val="hybridMultilevel"/>
    <w:tmpl w:val="7112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B87C45"/>
    <w:multiLevelType w:val="hybridMultilevel"/>
    <w:tmpl w:val="4C16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FD108A"/>
    <w:multiLevelType w:val="hybridMultilevel"/>
    <w:tmpl w:val="4230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1110C7"/>
    <w:multiLevelType w:val="hybridMultilevel"/>
    <w:tmpl w:val="1DACD4F0"/>
    <w:lvl w:ilvl="0" w:tplc="12721528">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7B61117D"/>
    <w:multiLevelType w:val="hybridMultilevel"/>
    <w:tmpl w:val="185A96B2"/>
    <w:lvl w:ilvl="0" w:tplc="C4BE6288">
      <w:start w:val="1"/>
      <w:numFmt w:val="bullet"/>
      <w:lvlText w:val="□"/>
      <w:lvlJc w:val="left"/>
      <w:pPr>
        <w:tabs>
          <w:tab w:val="num" w:pos="720"/>
        </w:tabs>
        <w:ind w:left="7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5239370">
    <w:abstractNumId w:val="12"/>
  </w:num>
  <w:num w:numId="2" w16cid:durableId="800851814">
    <w:abstractNumId w:val="2"/>
  </w:num>
  <w:num w:numId="3" w16cid:durableId="1976987105">
    <w:abstractNumId w:val="14"/>
  </w:num>
  <w:num w:numId="4" w16cid:durableId="1195772457">
    <w:abstractNumId w:val="10"/>
  </w:num>
  <w:num w:numId="5" w16cid:durableId="1340499779">
    <w:abstractNumId w:val="20"/>
  </w:num>
  <w:num w:numId="6" w16cid:durableId="1108280444">
    <w:abstractNumId w:val="1"/>
  </w:num>
  <w:num w:numId="7" w16cid:durableId="1725256336">
    <w:abstractNumId w:val="15"/>
  </w:num>
  <w:num w:numId="8" w16cid:durableId="1196388108">
    <w:abstractNumId w:val="26"/>
  </w:num>
  <w:num w:numId="9" w16cid:durableId="1404446509">
    <w:abstractNumId w:val="11"/>
  </w:num>
  <w:num w:numId="10" w16cid:durableId="561216609">
    <w:abstractNumId w:val="17"/>
  </w:num>
  <w:num w:numId="11" w16cid:durableId="996957059">
    <w:abstractNumId w:val="4"/>
  </w:num>
  <w:num w:numId="12" w16cid:durableId="1378890291">
    <w:abstractNumId w:val="5"/>
  </w:num>
  <w:num w:numId="13" w16cid:durableId="1870951276">
    <w:abstractNumId w:val="8"/>
  </w:num>
  <w:num w:numId="14" w16cid:durableId="1842575901">
    <w:abstractNumId w:val="22"/>
  </w:num>
  <w:num w:numId="15" w16cid:durableId="1616400432">
    <w:abstractNumId w:val="0"/>
  </w:num>
  <w:num w:numId="16" w16cid:durableId="1760713128">
    <w:abstractNumId w:val="16"/>
  </w:num>
  <w:num w:numId="17" w16cid:durableId="181557185">
    <w:abstractNumId w:val="19"/>
  </w:num>
  <w:num w:numId="18" w16cid:durableId="618923877">
    <w:abstractNumId w:val="13"/>
  </w:num>
  <w:num w:numId="19" w16cid:durableId="255137128">
    <w:abstractNumId w:val="21"/>
  </w:num>
  <w:num w:numId="20" w16cid:durableId="41057820">
    <w:abstractNumId w:val="18"/>
  </w:num>
  <w:num w:numId="21" w16cid:durableId="1567569712">
    <w:abstractNumId w:val="24"/>
  </w:num>
  <w:num w:numId="22" w16cid:durableId="1774134160">
    <w:abstractNumId w:val="3"/>
  </w:num>
  <w:num w:numId="23" w16cid:durableId="102308975">
    <w:abstractNumId w:val="23"/>
  </w:num>
  <w:num w:numId="24" w16cid:durableId="1149829749">
    <w:abstractNumId w:val="6"/>
  </w:num>
  <w:num w:numId="25" w16cid:durableId="119610218">
    <w:abstractNumId w:val="9"/>
  </w:num>
  <w:num w:numId="26" w16cid:durableId="456728597">
    <w:abstractNumId w:val="7"/>
  </w:num>
  <w:num w:numId="27" w16cid:durableId="2546800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91"/>
    <w:rsid w:val="00001BE1"/>
    <w:rsid w:val="0003142A"/>
    <w:rsid w:val="00073169"/>
    <w:rsid w:val="0008355B"/>
    <w:rsid w:val="0009045A"/>
    <w:rsid w:val="000B5916"/>
    <w:rsid w:val="000C0871"/>
    <w:rsid w:val="000C4F0A"/>
    <w:rsid w:val="000C5097"/>
    <w:rsid w:val="000E6997"/>
    <w:rsid w:val="000F07B8"/>
    <w:rsid w:val="00102555"/>
    <w:rsid w:val="001206B9"/>
    <w:rsid w:val="00161479"/>
    <w:rsid w:val="001657D4"/>
    <w:rsid w:val="00180404"/>
    <w:rsid w:val="00185025"/>
    <w:rsid w:val="00185A27"/>
    <w:rsid w:val="00185A39"/>
    <w:rsid w:val="001944AF"/>
    <w:rsid w:val="001C7CE3"/>
    <w:rsid w:val="001E41CA"/>
    <w:rsid w:val="001E5A32"/>
    <w:rsid w:val="002134FD"/>
    <w:rsid w:val="002138BC"/>
    <w:rsid w:val="002150E7"/>
    <w:rsid w:val="00225B3C"/>
    <w:rsid w:val="00231B97"/>
    <w:rsid w:val="00243A9E"/>
    <w:rsid w:val="00257C75"/>
    <w:rsid w:val="002741F4"/>
    <w:rsid w:val="00284D09"/>
    <w:rsid w:val="002C0D19"/>
    <w:rsid w:val="002C2AAB"/>
    <w:rsid w:val="002D6B45"/>
    <w:rsid w:val="002F4FFB"/>
    <w:rsid w:val="00301DED"/>
    <w:rsid w:val="00311B14"/>
    <w:rsid w:val="00313EA6"/>
    <w:rsid w:val="00315641"/>
    <w:rsid w:val="0031704C"/>
    <w:rsid w:val="0033067D"/>
    <w:rsid w:val="00331FFD"/>
    <w:rsid w:val="00334EC4"/>
    <w:rsid w:val="00336595"/>
    <w:rsid w:val="00344FB4"/>
    <w:rsid w:val="003537E6"/>
    <w:rsid w:val="00356D74"/>
    <w:rsid w:val="00366E81"/>
    <w:rsid w:val="00387A24"/>
    <w:rsid w:val="0039484D"/>
    <w:rsid w:val="003A395D"/>
    <w:rsid w:val="003A6C58"/>
    <w:rsid w:val="003B6676"/>
    <w:rsid w:val="003C1FCD"/>
    <w:rsid w:val="003D134A"/>
    <w:rsid w:val="003D6FB9"/>
    <w:rsid w:val="003F300E"/>
    <w:rsid w:val="00404A9D"/>
    <w:rsid w:val="00411EF5"/>
    <w:rsid w:val="00434532"/>
    <w:rsid w:val="0044214C"/>
    <w:rsid w:val="004733C0"/>
    <w:rsid w:val="004826C4"/>
    <w:rsid w:val="004A2E00"/>
    <w:rsid w:val="004B3E22"/>
    <w:rsid w:val="004B7117"/>
    <w:rsid w:val="004D1712"/>
    <w:rsid w:val="004D3601"/>
    <w:rsid w:val="004D45ED"/>
    <w:rsid w:val="004E080D"/>
    <w:rsid w:val="004E171D"/>
    <w:rsid w:val="004E316F"/>
    <w:rsid w:val="005015CE"/>
    <w:rsid w:val="00514F3E"/>
    <w:rsid w:val="00570318"/>
    <w:rsid w:val="005752CC"/>
    <w:rsid w:val="005810D9"/>
    <w:rsid w:val="0058312B"/>
    <w:rsid w:val="00593990"/>
    <w:rsid w:val="005960E3"/>
    <w:rsid w:val="005B6912"/>
    <w:rsid w:val="005D4340"/>
    <w:rsid w:val="005D5B5B"/>
    <w:rsid w:val="00602CD7"/>
    <w:rsid w:val="00606DE6"/>
    <w:rsid w:val="00617C57"/>
    <w:rsid w:val="00624246"/>
    <w:rsid w:val="006372B6"/>
    <w:rsid w:val="00653385"/>
    <w:rsid w:val="00663CC0"/>
    <w:rsid w:val="0066447F"/>
    <w:rsid w:val="006663C8"/>
    <w:rsid w:val="00681702"/>
    <w:rsid w:val="0068218A"/>
    <w:rsid w:val="00692638"/>
    <w:rsid w:val="006B4EC9"/>
    <w:rsid w:val="006B5C4D"/>
    <w:rsid w:val="006B7B19"/>
    <w:rsid w:val="006E1278"/>
    <w:rsid w:val="007061E1"/>
    <w:rsid w:val="007157D1"/>
    <w:rsid w:val="0071625D"/>
    <w:rsid w:val="00785CB3"/>
    <w:rsid w:val="007936C8"/>
    <w:rsid w:val="007A0360"/>
    <w:rsid w:val="007C137A"/>
    <w:rsid w:val="00813F63"/>
    <w:rsid w:val="008253DA"/>
    <w:rsid w:val="00827E8B"/>
    <w:rsid w:val="00861F9F"/>
    <w:rsid w:val="008666C2"/>
    <w:rsid w:val="00872A75"/>
    <w:rsid w:val="0088582C"/>
    <w:rsid w:val="0088650B"/>
    <w:rsid w:val="0088679A"/>
    <w:rsid w:val="008A535A"/>
    <w:rsid w:val="008B4835"/>
    <w:rsid w:val="008B7827"/>
    <w:rsid w:val="008C66E5"/>
    <w:rsid w:val="009046E3"/>
    <w:rsid w:val="00907448"/>
    <w:rsid w:val="009446E9"/>
    <w:rsid w:val="0096257F"/>
    <w:rsid w:val="00962C08"/>
    <w:rsid w:val="00965AFA"/>
    <w:rsid w:val="0097584C"/>
    <w:rsid w:val="0097598F"/>
    <w:rsid w:val="0097619A"/>
    <w:rsid w:val="00981096"/>
    <w:rsid w:val="0098686D"/>
    <w:rsid w:val="0099029A"/>
    <w:rsid w:val="00996A99"/>
    <w:rsid w:val="009A0C02"/>
    <w:rsid w:val="009D076A"/>
    <w:rsid w:val="009D448E"/>
    <w:rsid w:val="009D54EC"/>
    <w:rsid w:val="009D5DF4"/>
    <w:rsid w:val="009F4FEE"/>
    <w:rsid w:val="00A135D1"/>
    <w:rsid w:val="00A475D1"/>
    <w:rsid w:val="00A55235"/>
    <w:rsid w:val="00A61D34"/>
    <w:rsid w:val="00A83093"/>
    <w:rsid w:val="00A942C5"/>
    <w:rsid w:val="00A9536E"/>
    <w:rsid w:val="00AA14DF"/>
    <w:rsid w:val="00AA7353"/>
    <w:rsid w:val="00AB7C26"/>
    <w:rsid w:val="00AC49B2"/>
    <w:rsid w:val="00AE20CE"/>
    <w:rsid w:val="00AF7963"/>
    <w:rsid w:val="00B029F2"/>
    <w:rsid w:val="00B05273"/>
    <w:rsid w:val="00B30EF9"/>
    <w:rsid w:val="00B51726"/>
    <w:rsid w:val="00B748EE"/>
    <w:rsid w:val="00B90F49"/>
    <w:rsid w:val="00B9633A"/>
    <w:rsid w:val="00BA0F9D"/>
    <w:rsid w:val="00BA3A5C"/>
    <w:rsid w:val="00BD2C2C"/>
    <w:rsid w:val="00BF2D4B"/>
    <w:rsid w:val="00C25201"/>
    <w:rsid w:val="00C3084B"/>
    <w:rsid w:val="00C3114F"/>
    <w:rsid w:val="00C346AA"/>
    <w:rsid w:val="00C34F36"/>
    <w:rsid w:val="00C36EEA"/>
    <w:rsid w:val="00C40991"/>
    <w:rsid w:val="00C635FB"/>
    <w:rsid w:val="00C650E1"/>
    <w:rsid w:val="00C8524B"/>
    <w:rsid w:val="00C976C2"/>
    <w:rsid w:val="00CA203A"/>
    <w:rsid w:val="00CD0FE1"/>
    <w:rsid w:val="00CD58CD"/>
    <w:rsid w:val="00CD63BF"/>
    <w:rsid w:val="00CE4764"/>
    <w:rsid w:val="00D12C7B"/>
    <w:rsid w:val="00D420B9"/>
    <w:rsid w:val="00D62CE9"/>
    <w:rsid w:val="00D86D87"/>
    <w:rsid w:val="00D91759"/>
    <w:rsid w:val="00DA0E91"/>
    <w:rsid w:val="00DA1F25"/>
    <w:rsid w:val="00DB3AAD"/>
    <w:rsid w:val="00DC5715"/>
    <w:rsid w:val="00DE6CCE"/>
    <w:rsid w:val="00DF6ADD"/>
    <w:rsid w:val="00DF720A"/>
    <w:rsid w:val="00E034B4"/>
    <w:rsid w:val="00E16D55"/>
    <w:rsid w:val="00E3012C"/>
    <w:rsid w:val="00E54449"/>
    <w:rsid w:val="00E63260"/>
    <w:rsid w:val="00E84997"/>
    <w:rsid w:val="00E921B1"/>
    <w:rsid w:val="00E97355"/>
    <w:rsid w:val="00EA183E"/>
    <w:rsid w:val="00EC5111"/>
    <w:rsid w:val="00EE5197"/>
    <w:rsid w:val="00EE70EF"/>
    <w:rsid w:val="00EF6F09"/>
    <w:rsid w:val="00EF7FE1"/>
    <w:rsid w:val="00F071DC"/>
    <w:rsid w:val="00F3628C"/>
    <w:rsid w:val="00F3794E"/>
    <w:rsid w:val="00F8471A"/>
    <w:rsid w:val="00F96499"/>
    <w:rsid w:val="00FC0FEA"/>
    <w:rsid w:val="00FC1E9C"/>
    <w:rsid w:val="00FD20B3"/>
    <w:rsid w:val="00FD63D0"/>
    <w:rsid w:val="00FE241D"/>
    <w:rsid w:val="00FF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DA911"/>
  <w15:docId w15:val="{CF0D1416-17EF-44EB-A13C-D2078BA7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3F63"/>
    <w:rPr>
      <w:color w:val="0000FF"/>
      <w:u w:val="single"/>
    </w:rPr>
  </w:style>
  <w:style w:type="character" w:styleId="FollowedHyperlink">
    <w:name w:val="FollowedHyperlink"/>
    <w:rsid w:val="00A9536E"/>
    <w:rPr>
      <w:color w:val="800080"/>
      <w:u w:val="single"/>
    </w:rPr>
  </w:style>
  <w:style w:type="paragraph" w:styleId="ListParagraph">
    <w:name w:val="List Paragraph"/>
    <w:basedOn w:val="Normal"/>
    <w:uiPriority w:val="34"/>
    <w:qFormat/>
    <w:rsid w:val="00E84997"/>
    <w:pPr>
      <w:ind w:left="720"/>
      <w:contextualSpacing/>
    </w:pPr>
  </w:style>
  <w:style w:type="character" w:styleId="UnresolvedMention">
    <w:name w:val="Unresolved Mention"/>
    <w:basedOn w:val="DefaultParagraphFont"/>
    <w:uiPriority w:val="99"/>
    <w:semiHidden/>
    <w:unhideWhenUsed/>
    <w:rsid w:val="004E3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8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1847</Words>
  <Characters>8954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Corbridge Medical Group</vt:lpstr>
    </vt:vector>
  </TitlesOfParts>
  <Company>NHS North of Tyne</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Corbridge Medical Group</dc:title>
  <dc:creator>Administrator</dc:creator>
  <cp:lastModifiedBy>JOHNSTON, Julie (CORBRIDGE HEALTH CENTRE)</cp:lastModifiedBy>
  <cp:revision>3</cp:revision>
  <cp:lastPrinted>2025-04-10T09:08:00Z</cp:lastPrinted>
  <dcterms:created xsi:type="dcterms:W3CDTF">2025-09-09T09:56:00Z</dcterms:created>
  <dcterms:modified xsi:type="dcterms:W3CDTF">2025-09-09T09:58:00Z</dcterms:modified>
</cp:coreProperties>
</file>