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84ECC" w14:textId="77777777" w:rsidR="00C40991" w:rsidRPr="00681702" w:rsidRDefault="00C40991" w:rsidP="00C40991">
      <w:pPr>
        <w:jc w:val="center"/>
        <w:rPr>
          <w:rFonts w:ascii="Arial" w:hAnsi="Arial" w:cs="Arial"/>
          <w:b/>
          <w:u w:val="single"/>
        </w:rPr>
      </w:pPr>
      <w:r w:rsidRPr="00681702">
        <w:rPr>
          <w:rFonts w:ascii="Arial" w:hAnsi="Arial" w:cs="Arial"/>
          <w:b/>
          <w:u w:val="single"/>
        </w:rPr>
        <w:t>Corbridge Medical Group</w:t>
      </w:r>
    </w:p>
    <w:p w14:paraId="1BC3BD01" w14:textId="77777777" w:rsidR="00C40991" w:rsidRPr="00681702" w:rsidRDefault="00C40991" w:rsidP="00C40991">
      <w:pPr>
        <w:jc w:val="center"/>
        <w:rPr>
          <w:rFonts w:ascii="Arial" w:hAnsi="Arial" w:cs="Arial"/>
          <w:b/>
          <w:u w:val="single"/>
        </w:rPr>
      </w:pPr>
    </w:p>
    <w:p w14:paraId="3F36A17C" w14:textId="77777777" w:rsidR="00C40991" w:rsidRPr="00681702" w:rsidRDefault="00C40991" w:rsidP="00C40991">
      <w:pPr>
        <w:jc w:val="center"/>
        <w:rPr>
          <w:rFonts w:ascii="Arial" w:hAnsi="Arial" w:cs="Arial"/>
          <w:b/>
          <w:u w:val="single"/>
        </w:rPr>
      </w:pPr>
      <w:r w:rsidRPr="00681702">
        <w:rPr>
          <w:rFonts w:ascii="Arial" w:hAnsi="Arial" w:cs="Arial"/>
          <w:b/>
          <w:u w:val="single"/>
        </w:rPr>
        <w:t>Patient Representation Group</w:t>
      </w:r>
    </w:p>
    <w:p w14:paraId="2DDDEEE2" w14:textId="77777777" w:rsidR="00C40991" w:rsidRPr="00681702" w:rsidRDefault="00C40991" w:rsidP="00C40991">
      <w:pPr>
        <w:jc w:val="center"/>
        <w:rPr>
          <w:rFonts w:ascii="Arial" w:hAnsi="Arial" w:cs="Arial"/>
          <w:b/>
          <w:u w:val="single"/>
        </w:rPr>
      </w:pPr>
    </w:p>
    <w:p w14:paraId="36222FF7" w14:textId="6DA4C525" w:rsidR="00C40991" w:rsidRPr="00681702" w:rsidRDefault="00D12C7B" w:rsidP="00C40991">
      <w:pPr>
        <w:jc w:val="center"/>
        <w:rPr>
          <w:rFonts w:ascii="Arial" w:hAnsi="Arial" w:cs="Arial"/>
          <w:b/>
          <w:u w:val="single"/>
        </w:rPr>
      </w:pPr>
      <w:r>
        <w:rPr>
          <w:rFonts w:ascii="Arial" w:hAnsi="Arial" w:cs="Arial"/>
          <w:b/>
          <w:u w:val="single"/>
        </w:rPr>
        <w:t>Wednesday</w:t>
      </w:r>
      <w:r w:rsidR="001657D4">
        <w:rPr>
          <w:rFonts w:ascii="Arial" w:hAnsi="Arial" w:cs="Arial"/>
          <w:b/>
          <w:u w:val="single"/>
        </w:rPr>
        <w:t xml:space="preserve"> </w:t>
      </w:r>
      <w:r w:rsidR="0066447F">
        <w:rPr>
          <w:rFonts w:ascii="Arial" w:hAnsi="Arial" w:cs="Arial"/>
          <w:b/>
          <w:u w:val="single"/>
        </w:rPr>
        <w:t>11</w:t>
      </w:r>
      <w:r w:rsidR="0066447F" w:rsidRPr="0066447F">
        <w:rPr>
          <w:rFonts w:ascii="Arial" w:hAnsi="Arial" w:cs="Arial"/>
          <w:b/>
          <w:u w:val="single"/>
          <w:vertAlign w:val="superscript"/>
        </w:rPr>
        <w:t>th</w:t>
      </w:r>
      <w:r w:rsidR="0066447F">
        <w:rPr>
          <w:rFonts w:ascii="Arial" w:hAnsi="Arial" w:cs="Arial"/>
          <w:b/>
          <w:u w:val="single"/>
        </w:rPr>
        <w:t xml:space="preserve"> December 2024</w:t>
      </w:r>
      <w:r w:rsidR="00C40991" w:rsidRPr="00681702">
        <w:rPr>
          <w:rFonts w:ascii="Arial" w:hAnsi="Arial" w:cs="Arial"/>
          <w:b/>
          <w:u w:val="single"/>
        </w:rPr>
        <w:t>, Corbridge Health Centre</w:t>
      </w:r>
      <w:r w:rsidR="000B5916">
        <w:rPr>
          <w:rFonts w:ascii="Arial" w:hAnsi="Arial" w:cs="Arial"/>
          <w:b/>
          <w:u w:val="single"/>
        </w:rPr>
        <w:t>, 7pm</w:t>
      </w:r>
    </w:p>
    <w:p w14:paraId="5896E4BB" w14:textId="77777777" w:rsidR="00C40991" w:rsidRPr="00681702" w:rsidRDefault="00C40991" w:rsidP="00C40991">
      <w:pPr>
        <w:jc w:val="center"/>
        <w:rPr>
          <w:rFonts w:ascii="Arial" w:hAnsi="Arial" w:cs="Arial"/>
          <w:b/>
          <w:u w:val="single"/>
        </w:rPr>
      </w:pPr>
    </w:p>
    <w:p w14:paraId="2FD1B725" w14:textId="77777777" w:rsidR="00C40991" w:rsidRPr="00681702" w:rsidRDefault="00161479" w:rsidP="00C40991">
      <w:pPr>
        <w:jc w:val="center"/>
        <w:rPr>
          <w:rFonts w:ascii="Arial" w:hAnsi="Arial" w:cs="Arial"/>
          <w:b/>
          <w:u w:val="single"/>
        </w:rPr>
      </w:pPr>
      <w:r>
        <w:rPr>
          <w:rFonts w:ascii="Arial" w:hAnsi="Arial" w:cs="Arial"/>
          <w:b/>
          <w:u w:val="single"/>
        </w:rPr>
        <w:t>Minutes</w:t>
      </w:r>
    </w:p>
    <w:p w14:paraId="144E7E6B" w14:textId="77777777" w:rsidR="00C40991" w:rsidRPr="00C40991" w:rsidRDefault="00C40991">
      <w:pPr>
        <w:rPr>
          <w:rFonts w:ascii="Arial" w:hAnsi="Arial" w:cs="Arial"/>
        </w:rPr>
      </w:pPr>
    </w:p>
    <w:p w14:paraId="22548798" w14:textId="77777777" w:rsidR="00161479" w:rsidRPr="00EC79D1" w:rsidRDefault="00161479" w:rsidP="00161479">
      <w:pPr>
        <w:rPr>
          <w:rFonts w:ascii="Arial" w:hAnsi="Arial" w:cs="Arial"/>
          <w:b/>
          <w:sz w:val="22"/>
          <w:szCs w:val="22"/>
        </w:rPr>
      </w:pPr>
      <w:r w:rsidRPr="00EC79D1">
        <w:rPr>
          <w:rFonts w:ascii="Arial" w:hAnsi="Arial" w:cs="Arial"/>
          <w:b/>
          <w:sz w:val="22"/>
          <w:szCs w:val="22"/>
        </w:rPr>
        <w:t>In Attendance:</w:t>
      </w:r>
    </w:p>
    <w:p w14:paraId="1FE298F4" w14:textId="074BC3D5" w:rsidR="00161479" w:rsidRPr="00EC79D1" w:rsidRDefault="0071625D" w:rsidP="00161479">
      <w:pPr>
        <w:rPr>
          <w:rFonts w:ascii="Arial" w:hAnsi="Arial" w:cs="Arial"/>
          <w:sz w:val="22"/>
          <w:szCs w:val="22"/>
        </w:rPr>
      </w:pPr>
      <w:r>
        <w:rPr>
          <w:rFonts w:ascii="Arial" w:hAnsi="Arial" w:cs="Arial"/>
          <w:sz w:val="22"/>
          <w:szCs w:val="22"/>
        </w:rPr>
        <w:t>PO</w:t>
      </w:r>
      <w:r w:rsidR="00B90F49">
        <w:rPr>
          <w:rFonts w:ascii="Arial" w:hAnsi="Arial" w:cs="Arial"/>
          <w:sz w:val="22"/>
          <w:szCs w:val="22"/>
        </w:rPr>
        <w:t>,</w:t>
      </w:r>
      <w:r w:rsidR="00BA3A5C">
        <w:rPr>
          <w:rFonts w:ascii="Arial" w:hAnsi="Arial" w:cs="Arial"/>
          <w:sz w:val="22"/>
          <w:szCs w:val="22"/>
        </w:rPr>
        <w:t xml:space="preserve"> D</w:t>
      </w:r>
      <w:r w:rsidR="00895E43">
        <w:rPr>
          <w:rFonts w:ascii="Arial" w:hAnsi="Arial" w:cs="Arial"/>
          <w:sz w:val="22"/>
          <w:szCs w:val="22"/>
        </w:rPr>
        <w:t>P</w:t>
      </w:r>
      <w:r w:rsidR="00BA3A5C">
        <w:rPr>
          <w:rFonts w:ascii="Arial" w:hAnsi="Arial" w:cs="Arial"/>
          <w:sz w:val="22"/>
          <w:szCs w:val="22"/>
        </w:rPr>
        <w:t xml:space="preserve">, </w:t>
      </w:r>
      <w:r w:rsidR="0066447F">
        <w:rPr>
          <w:rFonts w:ascii="Arial" w:hAnsi="Arial" w:cs="Arial"/>
          <w:sz w:val="22"/>
          <w:szCs w:val="22"/>
        </w:rPr>
        <w:t>AE, PB, EC, AB,</w:t>
      </w:r>
      <w:r w:rsidR="0068218A">
        <w:rPr>
          <w:rFonts w:ascii="Arial" w:hAnsi="Arial" w:cs="Arial"/>
          <w:sz w:val="22"/>
          <w:szCs w:val="22"/>
        </w:rPr>
        <w:t xml:space="preserve"> </w:t>
      </w:r>
      <w:r w:rsidR="00FE241D">
        <w:rPr>
          <w:rFonts w:ascii="Arial" w:hAnsi="Arial" w:cs="Arial"/>
          <w:sz w:val="22"/>
          <w:szCs w:val="22"/>
        </w:rPr>
        <w:t>J</w:t>
      </w:r>
      <w:r w:rsidR="0066447F">
        <w:rPr>
          <w:rFonts w:ascii="Arial" w:hAnsi="Arial" w:cs="Arial"/>
          <w:sz w:val="22"/>
          <w:szCs w:val="22"/>
        </w:rPr>
        <w:t>oyce Dickinson</w:t>
      </w:r>
      <w:r w:rsidR="00FE241D">
        <w:rPr>
          <w:rFonts w:ascii="Arial" w:hAnsi="Arial" w:cs="Arial"/>
          <w:sz w:val="22"/>
          <w:szCs w:val="22"/>
        </w:rPr>
        <w:t xml:space="preserve"> (Practice Administrator), </w:t>
      </w:r>
      <w:r w:rsidR="0068218A">
        <w:rPr>
          <w:rFonts w:ascii="Arial" w:hAnsi="Arial" w:cs="Arial"/>
          <w:sz w:val="22"/>
          <w:szCs w:val="22"/>
        </w:rPr>
        <w:t>N</w:t>
      </w:r>
      <w:r w:rsidR="0066447F">
        <w:rPr>
          <w:rFonts w:ascii="Arial" w:hAnsi="Arial" w:cs="Arial"/>
          <w:sz w:val="22"/>
          <w:szCs w:val="22"/>
        </w:rPr>
        <w:t xml:space="preserve">icola </w:t>
      </w:r>
      <w:r w:rsidR="0068218A">
        <w:rPr>
          <w:rFonts w:ascii="Arial" w:hAnsi="Arial" w:cs="Arial"/>
          <w:sz w:val="22"/>
          <w:szCs w:val="22"/>
        </w:rPr>
        <w:t>L</w:t>
      </w:r>
      <w:r w:rsidR="0066447F">
        <w:rPr>
          <w:rFonts w:ascii="Arial" w:hAnsi="Arial" w:cs="Arial"/>
          <w:sz w:val="22"/>
          <w:szCs w:val="22"/>
        </w:rPr>
        <w:t>amb</w:t>
      </w:r>
      <w:r w:rsidR="0068218A">
        <w:rPr>
          <w:rFonts w:ascii="Arial" w:hAnsi="Arial" w:cs="Arial"/>
          <w:sz w:val="22"/>
          <w:szCs w:val="22"/>
        </w:rPr>
        <w:t xml:space="preserve"> (Admin Ma</w:t>
      </w:r>
      <w:r w:rsidR="0068218A" w:rsidRPr="0060473B">
        <w:rPr>
          <w:rFonts w:ascii="Arial" w:hAnsi="Arial" w:cs="Arial"/>
          <w:sz w:val="22"/>
          <w:szCs w:val="22"/>
        </w:rPr>
        <w:t>nager)</w:t>
      </w:r>
      <w:r w:rsidR="0068218A">
        <w:rPr>
          <w:rFonts w:ascii="Arial" w:hAnsi="Arial" w:cs="Arial"/>
          <w:sz w:val="22"/>
          <w:szCs w:val="22"/>
        </w:rPr>
        <w:t xml:space="preserve">, Dr Rob Barker (GP Partner), </w:t>
      </w:r>
      <w:r w:rsidR="00161479" w:rsidRPr="00EC79D1">
        <w:rPr>
          <w:rFonts w:ascii="Arial" w:hAnsi="Arial" w:cs="Arial"/>
          <w:sz w:val="22"/>
          <w:szCs w:val="22"/>
        </w:rPr>
        <w:t>J</w:t>
      </w:r>
      <w:r w:rsidR="00872A75">
        <w:rPr>
          <w:rFonts w:ascii="Arial" w:hAnsi="Arial" w:cs="Arial"/>
          <w:sz w:val="22"/>
          <w:szCs w:val="22"/>
        </w:rPr>
        <w:t xml:space="preserve">ulie </w:t>
      </w:r>
      <w:r w:rsidR="00161479" w:rsidRPr="00EC79D1">
        <w:rPr>
          <w:rFonts w:ascii="Arial" w:hAnsi="Arial" w:cs="Arial"/>
          <w:sz w:val="22"/>
          <w:szCs w:val="22"/>
        </w:rPr>
        <w:t>J</w:t>
      </w:r>
      <w:r w:rsidR="00872A75">
        <w:rPr>
          <w:rFonts w:ascii="Arial" w:hAnsi="Arial" w:cs="Arial"/>
          <w:sz w:val="22"/>
          <w:szCs w:val="22"/>
        </w:rPr>
        <w:t>ohnston</w:t>
      </w:r>
      <w:r w:rsidR="00161479" w:rsidRPr="00EC79D1">
        <w:rPr>
          <w:rFonts w:ascii="Arial" w:hAnsi="Arial" w:cs="Arial"/>
          <w:sz w:val="22"/>
          <w:szCs w:val="22"/>
        </w:rPr>
        <w:t xml:space="preserve"> (Practice Manager)</w:t>
      </w:r>
    </w:p>
    <w:p w14:paraId="0784FB8E" w14:textId="77777777" w:rsidR="0068218A" w:rsidRDefault="0068218A" w:rsidP="00161479">
      <w:pPr>
        <w:rPr>
          <w:rFonts w:ascii="Arial" w:hAnsi="Arial" w:cs="Arial"/>
          <w:b/>
          <w:sz w:val="22"/>
          <w:szCs w:val="22"/>
        </w:rPr>
      </w:pPr>
    </w:p>
    <w:p w14:paraId="79ED46B3" w14:textId="44518C6D" w:rsidR="00872A75" w:rsidRDefault="00161479" w:rsidP="00161479">
      <w:pPr>
        <w:rPr>
          <w:rFonts w:ascii="Arial" w:hAnsi="Arial" w:cs="Arial"/>
          <w:b/>
          <w:sz w:val="22"/>
          <w:szCs w:val="22"/>
        </w:rPr>
      </w:pPr>
      <w:r w:rsidRPr="00EC79D1">
        <w:rPr>
          <w:rFonts w:ascii="Arial" w:hAnsi="Arial" w:cs="Arial"/>
          <w:b/>
          <w:sz w:val="22"/>
          <w:szCs w:val="22"/>
        </w:rPr>
        <w:t>Apologies for absence</w:t>
      </w:r>
      <w:r>
        <w:rPr>
          <w:rFonts w:ascii="Arial" w:hAnsi="Arial" w:cs="Arial"/>
          <w:b/>
          <w:sz w:val="22"/>
          <w:szCs w:val="22"/>
        </w:rPr>
        <w:t>:</w:t>
      </w:r>
      <w:r w:rsidRPr="00EC79D1">
        <w:rPr>
          <w:rFonts w:ascii="Arial" w:hAnsi="Arial" w:cs="Arial"/>
          <w:b/>
          <w:sz w:val="22"/>
          <w:szCs w:val="22"/>
        </w:rPr>
        <w:t xml:space="preserve"> </w:t>
      </w:r>
    </w:p>
    <w:p w14:paraId="475F6C30" w14:textId="1C789F78" w:rsidR="00161479" w:rsidRDefault="0068218A" w:rsidP="00161479">
      <w:pPr>
        <w:rPr>
          <w:rFonts w:ascii="Arial" w:hAnsi="Arial" w:cs="Arial"/>
          <w:sz w:val="22"/>
          <w:szCs w:val="22"/>
        </w:rPr>
      </w:pPr>
      <w:r>
        <w:rPr>
          <w:rFonts w:ascii="Arial" w:hAnsi="Arial" w:cs="Arial"/>
          <w:sz w:val="22"/>
          <w:szCs w:val="22"/>
        </w:rPr>
        <w:t>V</w:t>
      </w:r>
      <w:r w:rsidR="0066447F">
        <w:rPr>
          <w:rFonts w:ascii="Arial" w:hAnsi="Arial" w:cs="Arial"/>
          <w:sz w:val="22"/>
          <w:szCs w:val="22"/>
        </w:rPr>
        <w:t xml:space="preserve">B, </w:t>
      </w:r>
      <w:r w:rsidR="00BA3A5C">
        <w:rPr>
          <w:rFonts w:ascii="Arial" w:hAnsi="Arial" w:cs="Arial"/>
          <w:sz w:val="22"/>
          <w:szCs w:val="22"/>
        </w:rPr>
        <w:t>MD</w:t>
      </w:r>
      <w:r>
        <w:rPr>
          <w:rFonts w:ascii="Arial" w:hAnsi="Arial" w:cs="Arial"/>
          <w:sz w:val="22"/>
          <w:szCs w:val="22"/>
        </w:rPr>
        <w:t xml:space="preserve"> </w:t>
      </w:r>
    </w:p>
    <w:p w14:paraId="28E2FAE5" w14:textId="26BFFE9B" w:rsidR="005752CC" w:rsidRDefault="005752CC" w:rsidP="00161479">
      <w:pPr>
        <w:rPr>
          <w:rFonts w:ascii="Arial" w:hAnsi="Arial" w:cs="Arial"/>
          <w:sz w:val="22"/>
          <w:szCs w:val="22"/>
        </w:rPr>
      </w:pPr>
    </w:p>
    <w:p w14:paraId="58C235FA" w14:textId="2D9DA8D0" w:rsidR="00E84997" w:rsidRDefault="00E84997" w:rsidP="00161479">
      <w:pPr>
        <w:rPr>
          <w:rFonts w:ascii="Arial" w:hAnsi="Arial" w:cs="Arial"/>
          <w:sz w:val="22"/>
          <w:szCs w:val="22"/>
        </w:rPr>
      </w:pPr>
    </w:p>
    <w:p w14:paraId="12341DBF" w14:textId="0B84E183" w:rsidR="00E84997" w:rsidRPr="005752CC" w:rsidRDefault="00872A75" w:rsidP="00F3628C">
      <w:pPr>
        <w:pStyle w:val="ListParagraph"/>
        <w:numPr>
          <w:ilvl w:val="0"/>
          <w:numId w:val="19"/>
        </w:numPr>
        <w:ind w:left="284" w:hanging="284"/>
        <w:rPr>
          <w:rFonts w:ascii="Arial" w:hAnsi="Arial" w:cs="Arial"/>
          <w:b/>
          <w:sz w:val="22"/>
          <w:szCs w:val="22"/>
        </w:rPr>
      </w:pPr>
      <w:r w:rsidRPr="005752CC">
        <w:rPr>
          <w:rFonts w:ascii="Arial" w:hAnsi="Arial" w:cs="Arial"/>
          <w:b/>
          <w:sz w:val="22"/>
          <w:szCs w:val="22"/>
        </w:rPr>
        <w:t>Matters Arising and updates from the last meeting:</w:t>
      </w:r>
    </w:p>
    <w:p w14:paraId="13B3E62D" w14:textId="77777777" w:rsidR="00FC1E9C" w:rsidRDefault="00FC1E9C" w:rsidP="00B51726">
      <w:pPr>
        <w:rPr>
          <w:rFonts w:ascii="Arial" w:hAnsi="Arial" w:cs="Arial"/>
          <w:sz w:val="22"/>
          <w:szCs w:val="22"/>
        </w:rPr>
      </w:pPr>
    </w:p>
    <w:p w14:paraId="74A992CA" w14:textId="7A0D175C" w:rsidR="0068218A" w:rsidRDefault="0068218A" w:rsidP="00B51726">
      <w:pPr>
        <w:rPr>
          <w:rFonts w:ascii="Arial" w:hAnsi="Arial" w:cs="Arial"/>
          <w:sz w:val="22"/>
          <w:szCs w:val="22"/>
        </w:rPr>
      </w:pPr>
      <w:r w:rsidRPr="0068218A">
        <w:rPr>
          <w:rFonts w:ascii="Arial" w:hAnsi="Arial" w:cs="Arial"/>
          <w:sz w:val="22"/>
          <w:szCs w:val="22"/>
          <w:u w:val="single"/>
        </w:rPr>
        <w:t>Changes to appointment bookings</w:t>
      </w:r>
      <w:r>
        <w:rPr>
          <w:rFonts w:ascii="Arial" w:hAnsi="Arial" w:cs="Arial"/>
          <w:sz w:val="22"/>
          <w:szCs w:val="22"/>
        </w:rPr>
        <w:t xml:space="preserve"> – </w:t>
      </w:r>
      <w:r w:rsidR="0066447F">
        <w:rPr>
          <w:rFonts w:ascii="Arial" w:hAnsi="Arial" w:cs="Arial"/>
          <w:sz w:val="22"/>
          <w:szCs w:val="22"/>
        </w:rPr>
        <w:t>the new appointment system had been implemented from 1</w:t>
      </w:r>
      <w:r w:rsidR="0066447F" w:rsidRPr="0066447F">
        <w:rPr>
          <w:rFonts w:ascii="Arial" w:hAnsi="Arial" w:cs="Arial"/>
          <w:sz w:val="22"/>
          <w:szCs w:val="22"/>
          <w:vertAlign w:val="superscript"/>
        </w:rPr>
        <w:t>st</w:t>
      </w:r>
      <w:r w:rsidR="0066447F">
        <w:rPr>
          <w:rFonts w:ascii="Arial" w:hAnsi="Arial" w:cs="Arial"/>
          <w:sz w:val="22"/>
          <w:szCs w:val="22"/>
        </w:rPr>
        <w:t xml:space="preserve"> September and has been working well for the last couple of months – the GPs have seen an improvement in their access/availability and the Duty Dr sessions appear to be less swamped </w:t>
      </w:r>
      <w:proofErr w:type="gramStart"/>
      <w:r w:rsidR="0066447F">
        <w:rPr>
          <w:rFonts w:ascii="Arial" w:hAnsi="Arial" w:cs="Arial"/>
          <w:sz w:val="22"/>
          <w:szCs w:val="22"/>
        </w:rPr>
        <w:t>as a result of</w:t>
      </w:r>
      <w:proofErr w:type="gramEnd"/>
      <w:r w:rsidR="0066447F">
        <w:rPr>
          <w:rFonts w:ascii="Arial" w:hAnsi="Arial" w:cs="Arial"/>
          <w:sz w:val="22"/>
          <w:szCs w:val="22"/>
        </w:rPr>
        <w:t xml:space="preserve"> having regular 'on the day' appointments available. One member raised a question about why, when ringing on a Monday morning, she had been placed on a list for the doctor to ring back and Julie confirmed this would only happen if all the 'on the day' slots had been used. This does happen very quickly on a Monday morning which is our busiest day but does mean that every patient is given an opportunity to speak to a doctor which will then advise about the best course of action – and will arrange to see them that day if needed. Dr Barker confirmed that this system works very well for patients who are acutely unwell and ensures that timely advice and treatment is available without asking patients to ring back.</w:t>
      </w:r>
    </w:p>
    <w:p w14:paraId="13E9AC08" w14:textId="77777777" w:rsidR="0066447F" w:rsidRDefault="0066447F" w:rsidP="00B51726">
      <w:pPr>
        <w:rPr>
          <w:rFonts w:ascii="Arial" w:hAnsi="Arial" w:cs="Arial"/>
          <w:sz w:val="22"/>
          <w:szCs w:val="22"/>
        </w:rPr>
      </w:pPr>
    </w:p>
    <w:p w14:paraId="7B49E98D" w14:textId="06EC15E5" w:rsidR="0066447F" w:rsidRDefault="0066447F" w:rsidP="00B51726">
      <w:pPr>
        <w:rPr>
          <w:rFonts w:ascii="Arial" w:hAnsi="Arial" w:cs="Arial"/>
          <w:sz w:val="22"/>
          <w:szCs w:val="22"/>
        </w:rPr>
      </w:pPr>
      <w:r w:rsidRPr="0066447F">
        <w:rPr>
          <w:rFonts w:ascii="Arial" w:hAnsi="Arial" w:cs="Arial"/>
          <w:sz w:val="22"/>
          <w:szCs w:val="22"/>
          <w:u w:val="single"/>
        </w:rPr>
        <w:t>IID3 Study</w:t>
      </w:r>
      <w:r>
        <w:rPr>
          <w:rFonts w:ascii="Arial" w:hAnsi="Arial" w:cs="Arial"/>
          <w:sz w:val="22"/>
          <w:szCs w:val="22"/>
        </w:rPr>
        <w:t xml:space="preserve"> – Julie had discussed at the last meeting that this research study would be offered out to over 5000 patients via text message which is an unusual approach which she hoped would be well received. The response to the study has been extremely positive with over 200 patients signed up to get involved – better than any we have done before. She expressed our thanks to the wider patient population for being so willing to be involved in research which has great benefits for the NHS.  </w:t>
      </w:r>
    </w:p>
    <w:p w14:paraId="1DFE5F8E" w14:textId="77777777" w:rsidR="0068218A" w:rsidRDefault="0068218A" w:rsidP="00B51726">
      <w:pPr>
        <w:rPr>
          <w:rFonts w:ascii="Arial" w:hAnsi="Arial" w:cs="Arial"/>
          <w:sz w:val="22"/>
          <w:szCs w:val="22"/>
        </w:rPr>
      </w:pPr>
    </w:p>
    <w:p w14:paraId="72F357DD" w14:textId="5A9B436E" w:rsidR="0066447F" w:rsidRDefault="0066447F" w:rsidP="00B51726">
      <w:pPr>
        <w:rPr>
          <w:rFonts w:ascii="Arial" w:hAnsi="Arial" w:cs="Arial"/>
          <w:sz w:val="22"/>
          <w:szCs w:val="22"/>
        </w:rPr>
      </w:pPr>
      <w:r w:rsidRPr="0066447F">
        <w:rPr>
          <w:rFonts w:ascii="Arial" w:hAnsi="Arial" w:cs="Arial"/>
          <w:sz w:val="22"/>
          <w:szCs w:val="22"/>
          <w:u w:val="single"/>
        </w:rPr>
        <w:t>Vaccination Clinics</w:t>
      </w:r>
      <w:r>
        <w:rPr>
          <w:rFonts w:ascii="Arial" w:hAnsi="Arial" w:cs="Arial"/>
          <w:sz w:val="22"/>
          <w:szCs w:val="22"/>
        </w:rPr>
        <w:t xml:space="preserve"> – Julie described plans for a new monthly vaccination clinic with practice nurses which would offer opportunities for Shingles, Pneumovax, RSV and other vaccines to be delivered to patients in a dedicated clinic. There are so many different vaccinations now with varying eligibility criteria that it will be better to have a structured call and recall system throughout the year. Patients requiring their second Shingles should then be able to book this ahead of </w:t>
      </w:r>
      <w:proofErr w:type="gramStart"/>
      <w:r>
        <w:rPr>
          <w:rFonts w:ascii="Arial" w:hAnsi="Arial" w:cs="Arial"/>
          <w:sz w:val="22"/>
          <w:szCs w:val="22"/>
        </w:rPr>
        <w:t>time</w:t>
      </w:r>
      <w:proofErr w:type="gramEnd"/>
      <w:r>
        <w:rPr>
          <w:rFonts w:ascii="Arial" w:hAnsi="Arial" w:cs="Arial"/>
          <w:sz w:val="22"/>
          <w:szCs w:val="22"/>
        </w:rPr>
        <w:t xml:space="preserve"> but we will run searches to check for anyone who has missed their second.</w:t>
      </w:r>
    </w:p>
    <w:p w14:paraId="0F340B1E" w14:textId="75C3C8E2" w:rsidR="0066447F" w:rsidRDefault="0066447F" w:rsidP="00B51726">
      <w:pPr>
        <w:rPr>
          <w:rFonts w:ascii="Arial" w:hAnsi="Arial" w:cs="Arial"/>
          <w:sz w:val="22"/>
          <w:szCs w:val="22"/>
        </w:rPr>
      </w:pPr>
      <w:r>
        <w:rPr>
          <w:rFonts w:ascii="Arial" w:hAnsi="Arial" w:cs="Arial"/>
          <w:sz w:val="22"/>
          <w:szCs w:val="22"/>
        </w:rPr>
        <w:t>Julie briefly described some changes to flu clinics for 2025 – next year there likely to be more of a push nationally to co-administer flu and Covid. We have agreed to work together with our neighbouring practices to run clinics for both vaccines – probably based in Hexham so patients can have flu and Covid (</w:t>
      </w:r>
      <w:r w:rsidR="00336595">
        <w:rPr>
          <w:rFonts w:ascii="Arial" w:hAnsi="Arial" w:cs="Arial"/>
          <w:sz w:val="22"/>
          <w:szCs w:val="22"/>
        </w:rPr>
        <w:t>i</w:t>
      </w:r>
      <w:r>
        <w:rPr>
          <w:rFonts w:ascii="Arial" w:hAnsi="Arial" w:cs="Arial"/>
          <w:sz w:val="22"/>
          <w:szCs w:val="22"/>
        </w:rPr>
        <w:t>f eligible for both) at the same time. More info on this will follow next Summer.</w:t>
      </w:r>
    </w:p>
    <w:p w14:paraId="0BFE976D" w14:textId="77777777" w:rsidR="0066447F" w:rsidRDefault="0066447F" w:rsidP="00B51726">
      <w:pPr>
        <w:rPr>
          <w:rFonts w:ascii="Arial" w:hAnsi="Arial" w:cs="Arial"/>
          <w:sz w:val="22"/>
          <w:szCs w:val="22"/>
        </w:rPr>
      </w:pPr>
    </w:p>
    <w:p w14:paraId="4BF8FCF5" w14:textId="497C4B8C" w:rsidR="0068218A" w:rsidRDefault="0068218A" w:rsidP="0068218A">
      <w:pPr>
        <w:pStyle w:val="ListParagraph"/>
        <w:numPr>
          <w:ilvl w:val="0"/>
          <w:numId w:val="19"/>
        </w:numPr>
        <w:ind w:left="426"/>
        <w:rPr>
          <w:rFonts w:ascii="Arial" w:hAnsi="Arial" w:cs="Arial"/>
          <w:b/>
          <w:bCs/>
          <w:sz w:val="22"/>
          <w:szCs w:val="22"/>
        </w:rPr>
      </w:pPr>
      <w:r w:rsidRPr="0068218A">
        <w:rPr>
          <w:rFonts w:ascii="Arial" w:hAnsi="Arial" w:cs="Arial"/>
          <w:b/>
          <w:bCs/>
          <w:sz w:val="22"/>
          <w:szCs w:val="22"/>
        </w:rPr>
        <w:lastRenderedPageBreak/>
        <w:t>Staff Changes</w:t>
      </w:r>
    </w:p>
    <w:p w14:paraId="4C53AE97" w14:textId="77777777" w:rsidR="0068218A" w:rsidRDefault="0068218A" w:rsidP="0068218A">
      <w:pPr>
        <w:rPr>
          <w:rFonts w:ascii="Arial" w:hAnsi="Arial" w:cs="Arial"/>
          <w:b/>
          <w:bCs/>
          <w:sz w:val="22"/>
          <w:szCs w:val="22"/>
        </w:rPr>
      </w:pPr>
    </w:p>
    <w:p w14:paraId="495EF5FC" w14:textId="0C1836EC" w:rsidR="0068218A" w:rsidRDefault="0068218A" w:rsidP="0068218A">
      <w:pPr>
        <w:rPr>
          <w:rFonts w:ascii="Arial" w:hAnsi="Arial" w:cs="Arial"/>
          <w:sz w:val="22"/>
          <w:szCs w:val="22"/>
        </w:rPr>
      </w:pPr>
      <w:r w:rsidRPr="0068218A">
        <w:rPr>
          <w:rFonts w:ascii="Arial" w:hAnsi="Arial" w:cs="Arial"/>
          <w:sz w:val="22"/>
          <w:szCs w:val="22"/>
        </w:rPr>
        <w:t>Julie gave some updates on staffing</w:t>
      </w:r>
      <w:r>
        <w:rPr>
          <w:rFonts w:ascii="Arial" w:hAnsi="Arial" w:cs="Arial"/>
          <w:sz w:val="22"/>
          <w:szCs w:val="22"/>
        </w:rPr>
        <w:t xml:space="preserve"> as follows:</w:t>
      </w:r>
    </w:p>
    <w:p w14:paraId="492D828E" w14:textId="77777777" w:rsidR="0068218A" w:rsidRDefault="0068218A" w:rsidP="0068218A">
      <w:pPr>
        <w:rPr>
          <w:rFonts w:ascii="Arial" w:hAnsi="Arial" w:cs="Arial"/>
          <w:sz w:val="22"/>
          <w:szCs w:val="22"/>
        </w:rPr>
      </w:pPr>
    </w:p>
    <w:p w14:paraId="10E23002" w14:textId="79CB5981" w:rsidR="0068218A" w:rsidRDefault="0068218A" w:rsidP="0068218A">
      <w:pPr>
        <w:rPr>
          <w:rFonts w:ascii="Arial" w:hAnsi="Arial" w:cs="Arial"/>
          <w:sz w:val="22"/>
          <w:szCs w:val="22"/>
        </w:rPr>
      </w:pPr>
      <w:r>
        <w:rPr>
          <w:rFonts w:ascii="Arial" w:hAnsi="Arial" w:cs="Arial"/>
          <w:sz w:val="22"/>
          <w:szCs w:val="22"/>
        </w:rPr>
        <w:t xml:space="preserve">Dr Foster </w:t>
      </w:r>
      <w:proofErr w:type="gramStart"/>
      <w:r w:rsidR="0066447F">
        <w:rPr>
          <w:rFonts w:ascii="Arial" w:hAnsi="Arial" w:cs="Arial"/>
          <w:sz w:val="22"/>
          <w:szCs w:val="22"/>
        </w:rPr>
        <w:t>continues on</w:t>
      </w:r>
      <w:proofErr w:type="gramEnd"/>
      <w:r>
        <w:rPr>
          <w:rFonts w:ascii="Arial" w:hAnsi="Arial" w:cs="Arial"/>
          <w:sz w:val="22"/>
          <w:szCs w:val="22"/>
        </w:rPr>
        <w:t xml:space="preserve"> maternity leave for the next few months. Dr Musson will be working one day a week in the practice as a Locum GP and both Dr McGarry and Dr McEwan would be working extra sessions to cover Dr Foster's absence.  </w:t>
      </w:r>
    </w:p>
    <w:p w14:paraId="4544DAB3" w14:textId="77777777" w:rsidR="0068218A" w:rsidRDefault="0068218A" w:rsidP="0068218A">
      <w:pPr>
        <w:rPr>
          <w:rFonts w:ascii="Arial" w:hAnsi="Arial" w:cs="Arial"/>
          <w:sz w:val="22"/>
          <w:szCs w:val="22"/>
        </w:rPr>
      </w:pPr>
    </w:p>
    <w:p w14:paraId="7F90DED1" w14:textId="4FDD0B30" w:rsidR="0068218A" w:rsidRPr="0068218A" w:rsidRDefault="0066447F" w:rsidP="0068218A">
      <w:pPr>
        <w:rPr>
          <w:rFonts w:ascii="Arial" w:hAnsi="Arial" w:cs="Arial"/>
          <w:sz w:val="22"/>
          <w:szCs w:val="22"/>
        </w:rPr>
      </w:pPr>
      <w:r>
        <w:rPr>
          <w:rFonts w:ascii="Arial" w:hAnsi="Arial" w:cs="Arial"/>
          <w:sz w:val="22"/>
          <w:szCs w:val="22"/>
        </w:rPr>
        <w:t xml:space="preserve">The </w:t>
      </w:r>
      <w:r w:rsidR="0068218A">
        <w:rPr>
          <w:rFonts w:ascii="Arial" w:hAnsi="Arial" w:cs="Arial"/>
          <w:sz w:val="22"/>
          <w:szCs w:val="22"/>
        </w:rPr>
        <w:t xml:space="preserve">new First Contact Physio, Carly, </w:t>
      </w:r>
      <w:r>
        <w:rPr>
          <w:rFonts w:ascii="Arial" w:hAnsi="Arial" w:cs="Arial"/>
          <w:sz w:val="22"/>
          <w:szCs w:val="22"/>
        </w:rPr>
        <w:t>is now working here on Fridays</w:t>
      </w:r>
      <w:r w:rsidR="0068218A">
        <w:rPr>
          <w:rFonts w:ascii="Arial" w:hAnsi="Arial" w:cs="Arial"/>
          <w:sz w:val="22"/>
          <w:szCs w:val="22"/>
        </w:rPr>
        <w:t xml:space="preserve">.  Her appointments </w:t>
      </w:r>
      <w:r>
        <w:rPr>
          <w:rFonts w:ascii="Arial" w:hAnsi="Arial" w:cs="Arial"/>
          <w:sz w:val="22"/>
          <w:szCs w:val="22"/>
        </w:rPr>
        <w:t xml:space="preserve">are </w:t>
      </w:r>
      <w:r w:rsidR="0068218A">
        <w:rPr>
          <w:rFonts w:ascii="Arial" w:hAnsi="Arial" w:cs="Arial"/>
          <w:sz w:val="22"/>
          <w:szCs w:val="22"/>
        </w:rPr>
        <w:t>available online, alongside those of Morgan Lloyd who works here on Tuesdays.</w:t>
      </w:r>
    </w:p>
    <w:p w14:paraId="66A32E6A" w14:textId="77777777" w:rsidR="0068218A" w:rsidRPr="0068218A" w:rsidRDefault="0068218A" w:rsidP="0068218A">
      <w:pPr>
        <w:ind w:left="786"/>
        <w:rPr>
          <w:rFonts w:ascii="Arial" w:hAnsi="Arial" w:cs="Arial"/>
          <w:sz w:val="22"/>
          <w:szCs w:val="22"/>
        </w:rPr>
      </w:pPr>
    </w:p>
    <w:p w14:paraId="54185C24" w14:textId="77777777" w:rsidR="0068218A" w:rsidRDefault="0068218A" w:rsidP="00B51726">
      <w:pPr>
        <w:rPr>
          <w:rFonts w:ascii="Arial" w:hAnsi="Arial" w:cs="Arial"/>
          <w:sz w:val="22"/>
          <w:szCs w:val="22"/>
        </w:rPr>
      </w:pPr>
    </w:p>
    <w:p w14:paraId="7F9F8C01" w14:textId="52A7CF51" w:rsidR="00FC1E9C" w:rsidRPr="00FC1E9C" w:rsidRDefault="0066447F" w:rsidP="00F3628C">
      <w:pPr>
        <w:pStyle w:val="ListParagraph"/>
        <w:numPr>
          <w:ilvl w:val="0"/>
          <w:numId w:val="19"/>
        </w:numPr>
        <w:ind w:left="426"/>
        <w:rPr>
          <w:rFonts w:ascii="Arial" w:hAnsi="Arial" w:cs="Arial"/>
          <w:b/>
          <w:bCs/>
          <w:sz w:val="22"/>
          <w:szCs w:val="22"/>
        </w:rPr>
      </w:pPr>
      <w:r>
        <w:rPr>
          <w:rFonts w:ascii="Arial" w:hAnsi="Arial" w:cs="Arial"/>
          <w:b/>
          <w:bCs/>
          <w:sz w:val="22"/>
          <w:szCs w:val="22"/>
        </w:rPr>
        <w:t>Veteran Friendly Practice Accreditation</w:t>
      </w:r>
    </w:p>
    <w:p w14:paraId="61364082" w14:textId="77777777" w:rsidR="0066447F" w:rsidRDefault="00FC1E9C" w:rsidP="00B51726">
      <w:pPr>
        <w:rPr>
          <w:rFonts w:ascii="Arial" w:hAnsi="Arial" w:cs="Arial"/>
          <w:sz w:val="22"/>
          <w:szCs w:val="22"/>
        </w:rPr>
      </w:pPr>
      <w:r>
        <w:rPr>
          <w:rFonts w:ascii="Arial" w:hAnsi="Arial" w:cs="Arial"/>
          <w:sz w:val="22"/>
          <w:szCs w:val="22"/>
        </w:rPr>
        <w:t xml:space="preserve">Julie </w:t>
      </w:r>
      <w:r w:rsidR="0066447F">
        <w:rPr>
          <w:rFonts w:ascii="Arial" w:hAnsi="Arial" w:cs="Arial"/>
          <w:sz w:val="22"/>
          <w:szCs w:val="22"/>
        </w:rPr>
        <w:t>gave a presentation on the Veteran Friendly scheme which we are implementing. Posters and notices on the TV screen are asking military veterans to make themselves known to us so we can flag this on their medical records to ensure they are given the appropriate support and referrals for their ongoing needs.</w:t>
      </w:r>
    </w:p>
    <w:p w14:paraId="041DE476" w14:textId="77777777" w:rsidR="00570318" w:rsidRDefault="00570318" w:rsidP="00B51726">
      <w:pPr>
        <w:rPr>
          <w:rFonts w:ascii="Arial" w:hAnsi="Arial" w:cs="Arial"/>
          <w:sz w:val="22"/>
          <w:szCs w:val="22"/>
        </w:rPr>
      </w:pPr>
    </w:p>
    <w:p w14:paraId="600E648E" w14:textId="688EFE5F" w:rsidR="00570318" w:rsidRDefault="00570318" w:rsidP="00B51726">
      <w:pPr>
        <w:rPr>
          <w:rFonts w:ascii="Arial" w:hAnsi="Arial" w:cs="Arial"/>
          <w:sz w:val="22"/>
          <w:szCs w:val="22"/>
        </w:rPr>
      </w:pPr>
      <w:r>
        <w:rPr>
          <w:rFonts w:ascii="Arial" w:hAnsi="Arial" w:cs="Arial"/>
          <w:sz w:val="22"/>
          <w:szCs w:val="22"/>
        </w:rPr>
        <w:t>Phil mentioned that 'missing from home' team who were a specialist police team for whom sharing data and intelligence with GP surgeries might be helpful</w:t>
      </w:r>
      <w:r w:rsidR="00336595">
        <w:rPr>
          <w:rFonts w:ascii="Arial" w:hAnsi="Arial" w:cs="Arial"/>
          <w:sz w:val="22"/>
          <w:szCs w:val="22"/>
        </w:rPr>
        <w:t>. He would provide some further information outside the meeting to see if it would be beneficial for primary care to link in with that team</w:t>
      </w:r>
    </w:p>
    <w:p w14:paraId="64E82BF7" w14:textId="77777777" w:rsidR="0066447F" w:rsidRDefault="0066447F" w:rsidP="00B51726">
      <w:pPr>
        <w:rPr>
          <w:rFonts w:ascii="Arial" w:hAnsi="Arial" w:cs="Arial"/>
          <w:sz w:val="22"/>
          <w:szCs w:val="22"/>
        </w:rPr>
      </w:pPr>
    </w:p>
    <w:p w14:paraId="4A532480" w14:textId="41D4E9AD" w:rsidR="005015CE" w:rsidRDefault="00570318" w:rsidP="00570318">
      <w:pPr>
        <w:pStyle w:val="ListParagraph"/>
        <w:numPr>
          <w:ilvl w:val="0"/>
          <w:numId w:val="19"/>
        </w:numPr>
        <w:ind w:left="426" w:hanging="426"/>
        <w:rPr>
          <w:rFonts w:ascii="Arial" w:hAnsi="Arial" w:cs="Arial"/>
          <w:b/>
          <w:bCs/>
          <w:sz w:val="22"/>
          <w:szCs w:val="22"/>
        </w:rPr>
      </w:pPr>
      <w:r w:rsidRPr="00570318">
        <w:rPr>
          <w:rFonts w:ascii="Arial" w:hAnsi="Arial" w:cs="Arial"/>
          <w:b/>
          <w:bCs/>
          <w:sz w:val="22"/>
          <w:szCs w:val="22"/>
        </w:rPr>
        <w:t>Focus on Self Help</w:t>
      </w:r>
    </w:p>
    <w:p w14:paraId="205CE68E" w14:textId="77777777" w:rsidR="00570318" w:rsidRDefault="00570318" w:rsidP="00570318">
      <w:pPr>
        <w:rPr>
          <w:rFonts w:ascii="Arial" w:hAnsi="Arial" w:cs="Arial"/>
          <w:b/>
          <w:bCs/>
          <w:sz w:val="22"/>
          <w:szCs w:val="22"/>
        </w:rPr>
      </w:pPr>
    </w:p>
    <w:p w14:paraId="5FAA5C40" w14:textId="77777777" w:rsidR="00570318" w:rsidRDefault="00570318" w:rsidP="00570318">
      <w:pPr>
        <w:rPr>
          <w:rFonts w:ascii="Arial" w:hAnsi="Arial" w:cs="Arial"/>
          <w:sz w:val="22"/>
          <w:szCs w:val="22"/>
        </w:rPr>
      </w:pPr>
      <w:r w:rsidRPr="00570318">
        <w:rPr>
          <w:rFonts w:ascii="Arial" w:hAnsi="Arial" w:cs="Arial"/>
          <w:sz w:val="22"/>
          <w:szCs w:val="22"/>
        </w:rPr>
        <w:t xml:space="preserve">The work on Veteran Friendly accreditation had </w:t>
      </w:r>
      <w:r>
        <w:rPr>
          <w:rFonts w:ascii="Arial" w:hAnsi="Arial" w:cs="Arial"/>
          <w:sz w:val="22"/>
          <w:szCs w:val="22"/>
        </w:rPr>
        <w:t xml:space="preserve">served as a useful reminder of some of the other groups within the patient population for whom there are specific services which can be accessed without referral. Julie talked through a number of these about which we have information on the Self Care tab of our </w:t>
      </w:r>
      <w:proofErr w:type="gramStart"/>
      <w:r>
        <w:rPr>
          <w:rFonts w:ascii="Arial" w:hAnsi="Arial" w:cs="Arial"/>
          <w:sz w:val="22"/>
          <w:szCs w:val="22"/>
        </w:rPr>
        <w:t>Website</w:t>
      </w:r>
      <w:proofErr w:type="gramEnd"/>
      <w:r>
        <w:rPr>
          <w:rFonts w:ascii="Arial" w:hAnsi="Arial" w:cs="Arial"/>
          <w:sz w:val="22"/>
          <w:szCs w:val="22"/>
        </w:rPr>
        <w:t>:</w:t>
      </w:r>
    </w:p>
    <w:p w14:paraId="4FCF0E40" w14:textId="24085E82" w:rsidR="00570318" w:rsidRDefault="00570318" w:rsidP="00570318">
      <w:pPr>
        <w:ind w:left="709" w:firstLine="11"/>
        <w:rPr>
          <w:rFonts w:ascii="Arial" w:hAnsi="Arial" w:cs="Arial"/>
          <w:sz w:val="22"/>
          <w:szCs w:val="22"/>
        </w:rPr>
      </w:pPr>
      <w:r w:rsidRPr="00570318">
        <w:rPr>
          <w:rFonts w:ascii="Arial" w:hAnsi="Arial" w:cs="Arial"/>
          <w:b/>
          <w:bCs/>
          <w:sz w:val="22"/>
          <w:szCs w:val="22"/>
        </w:rPr>
        <w:t>Carers</w:t>
      </w:r>
      <w:r>
        <w:rPr>
          <w:rFonts w:ascii="Arial" w:hAnsi="Arial" w:cs="Arial"/>
          <w:sz w:val="22"/>
          <w:szCs w:val="22"/>
        </w:rPr>
        <w:t xml:space="preserve"> – information about the support and services available to carers and the importance of registering the carer role with the GP practice </w:t>
      </w:r>
    </w:p>
    <w:p w14:paraId="138C51F7" w14:textId="4E094E52" w:rsidR="00570318" w:rsidRDefault="00570318" w:rsidP="00570318">
      <w:pPr>
        <w:ind w:left="709"/>
        <w:rPr>
          <w:rFonts w:ascii="Arial" w:hAnsi="Arial" w:cs="Arial"/>
          <w:sz w:val="22"/>
          <w:szCs w:val="22"/>
        </w:rPr>
      </w:pPr>
      <w:r>
        <w:rPr>
          <w:rFonts w:ascii="Arial" w:hAnsi="Arial" w:cs="Arial"/>
          <w:sz w:val="22"/>
          <w:szCs w:val="22"/>
        </w:rPr>
        <w:tab/>
      </w:r>
      <w:r w:rsidRPr="00570318">
        <w:rPr>
          <w:rFonts w:ascii="Arial" w:hAnsi="Arial" w:cs="Arial"/>
          <w:b/>
          <w:bCs/>
          <w:sz w:val="22"/>
          <w:szCs w:val="22"/>
        </w:rPr>
        <w:t>The Carents Room</w:t>
      </w:r>
      <w:r>
        <w:rPr>
          <w:rFonts w:ascii="Arial" w:hAnsi="Arial" w:cs="Arial"/>
          <w:sz w:val="22"/>
          <w:szCs w:val="22"/>
        </w:rPr>
        <w:t xml:space="preserve"> – specific support and information for people who provide a caring role for their parents </w:t>
      </w:r>
    </w:p>
    <w:p w14:paraId="5E5E4637" w14:textId="5A1144A4" w:rsidR="00570318" w:rsidRDefault="00570318" w:rsidP="00570318">
      <w:pPr>
        <w:ind w:left="709"/>
        <w:rPr>
          <w:rFonts w:ascii="Arial" w:hAnsi="Arial" w:cs="Arial"/>
          <w:sz w:val="22"/>
          <w:szCs w:val="22"/>
        </w:rPr>
      </w:pPr>
      <w:r w:rsidRPr="00570318">
        <w:rPr>
          <w:rFonts w:ascii="Arial" w:hAnsi="Arial" w:cs="Arial"/>
          <w:b/>
          <w:bCs/>
          <w:sz w:val="22"/>
          <w:szCs w:val="22"/>
        </w:rPr>
        <w:t>Northumberland Recovery College</w:t>
      </w:r>
      <w:r>
        <w:rPr>
          <w:rFonts w:ascii="Arial" w:hAnsi="Arial" w:cs="Arial"/>
          <w:sz w:val="22"/>
          <w:szCs w:val="22"/>
        </w:rPr>
        <w:t xml:space="preserve"> – support for those with mental health issues</w:t>
      </w:r>
    </w:p>
    <w:p w14:paraId="7893D2F7" w14:textId="42E1C1A8" w:rsidR="00570318" w:rsidRDefault="00570318" w:rsidP="00570318">
      <w:pPr>
        <w:ind w:left="709"/>
        <w:rPr>
          <w:rFonts w:ascii="Arial" w:hAnsi="Arial" w:cs="Arial"/>
          <w:sz w:val="22"/>
          <w:szCs w:val="22"/>
        </w:rPr>
      </w:pPr>
      <w:r w:rsidRPr="00570318">
        <w:rPr>
          <w:rFonts w:ascii="Arial" w:hAnsi="Arial" w:cs="Arial"/>
          <w:b/>
          <w:bCs/>
          <w:sz w:val="22"/>
          <w:szCs w:val="22"/>
        </w:rPr>
        <w:t>Growing Healthy 0-19 service</w:t>
      </w:r>
      <w:r>
        <w:rPr>
          <w:rFonts w:ascii="Arial" w:hAnsi="Arial" w:cs="Arial"/>
          <w:sz w:val="22"/>
          <w:szCs w:val="22"/>
        </w:rPr>
        <w:t xml:space="preserve"> – a range of resources for parents and guardians of children and young people up to age 19</w:t>
      </w:r>
    </w:p>
    <w:p w14:paraId="44E498E1" w14:textId="77777777" w:rsidR="00570318" w:rsidRDefault="00570318" w:rsidP="00570318">
      <w:pPr>
        <w:ind w:left="142"/>
        <w:rPr>
          <w:rFonts w:ascii="Arial" w:hAnsi="Arial" w:cs="Arial"/>
          <w:sz w:val="22"/>
          <w:szCs w:val="22"/>
        </w:rPr>
      </w:pPr>
    </w:p>
    <w:p w14:paraId="1630219F" w14:textId="5B096876" w:rsidR="00570318" w:rsidRDefault="00570318" w:rsidP="00570318">
      <w:pPr>
        <w:rPr>
          <w:rFonts w:ascii="Arial" w:hAnsi="Arial" w:cs="Arial"/>
          <w:sz w:val="22"/>
          <w:szCs w:val="22"/>
        </w:rPr>
      </w:pPr>
      <w:r>
        <w:rPr>
          <w:rFonts w:ascii="Arial" w:hAnsi="Arial" w:cs="Arial"/>
          <w:sz w:val="22"/>
          <w:szCs w:val="22"/>
        </w:rPr>
        <w:t xml:space="preserve">It was suggested that some of these links could be shared on Facebook and with Corbridge Matters etc to advertise more widely the services available outside the practice. </w:t>
      </w:r>
    </w:p>
    <w:p w14:paraId="76582C28" w14:textId="77777777" w:rsidR="00570318" w:rsidRDefault="00570318" w:rsidP="00570318">
      <w:pPr>
        <w:ind w:left="709"/>
        <w:rPr>
          <w:rFonts w:ascii="Arial" w:hAnsi="Arial" w:cs="Arial"/>
          <w:sz w:val="22"/>
          <w:szCs w:val="22"/>
        </w:rPr>
      </w:pPr>
    </w:p>
    <w:p w14:paraId="47EC0B94" w14:textId="77777777" w:rsidR="0068218A" w:rsidRPr="00570318" w:rsidRDefault="0068218A" w:rsidP="00B51726">
      <w:pPr>
        <w:rPr>
          <w:rFonts w:ascii="Arial" w:hAnsi="Arial" w:cs="Arial"/>
          <w:sz w:val="22"/>
          <w:szCs w:val="22"/>
        </w:rPr>
      </w:pPr>
    </w:p>
    <w:p w14:paraId="5C242148" w14:textId="3DA8A94F" w:rsidR="00FE241D" w:rsidRPr="00DC5715" w:rsidRDefault="00C3114F" w:rsidP="00F3628C">
      <w:pPr>
        <w:pStyle w:val="ListParagraph"/>
        <w:numPr>
          <w:ilvl w:val="0"/>
          <w:numId w:val="19"/>
        </w:numPr>
        <w:ind w:left="426"/>
        <w:rPr>
          <w:rFonts w:ascii="Arial" w:hAnsi="Arial" w:cs="Arial"/>
          <w:b/>
          <w:bCs/>
          <w:sz w:val="22"/>
          <w:szCs w:val="22"/>
        </w:rPr>
      </w:pPr>
      <w:r w:rsidRPr="00DC5715">
        <w:rPr>
          <w:rFonts w:ascii="Arial" w:hAnsi="Arial" w:cs="Arial"/>
          <w:b/>
          <w:bCs/>
          <w:sz w:val="22"/>
          <w:szCs w:val="22"/>
        </w:rPr>
        <w:t>Friends and Family Feedback</w:t>
      </w:r>
    </w:p>
    <w:p w14:paraId="70E5E94F" w14:textId="4287C115" w:rsidR="005015CE" w:rsidRDefault="00C3114F" w:rsidP="00B51726">
      <w:pPr>
        <w:rPr>
          <w:rFonts w:ascii="Arial" w:hAnsi="Arial" w:cs="Arial"/>
          <w:sz w:val="22"/>
          <w:szCs w:val="22"/>
        </w:rPr>
      </w:pPr>
      <w:r>
        <w:rPr>
          <w:rFonts w:ascii="Arial" w:hAnsi="Arial" w:cs="Arial"/>
          <w:sz w:val="22"/>
          <w:szCs w:val="22"/>
        </w:rPr>
        <w:t xml:space="preserve">The Friends and Family feedback for </w:t>
      </w:r>
      <w:r w:rsidR="00570318">
        <w:rPr>
          <w:rFonts w:ascii="Arial" w:hAnsi="Arial" w:cs="Arial"/>
          <w:sz w:val="22"/>
          <w:szCs w:val="22"/>
        </w:rPr>
        <w:t>September, October and November</w:t>
      </w:r>
      <w:r>
        <w:rPr>
          <w:rFonts w:ascii="Arial" w:hAnsi="Arial" w:cs="Arial"/>
          <w:sz w:val="22"/>
          <w:szCs w:val="22"/>
        </w:rPr>
        <w:t xml:space="preserve"> had been circulated prior to the </w:t>
      </w:r>
      <w:proofErr w:type="gramStart"/>
      <w:r>
        <w:rPr>
          <w:rFonts w:ascii="Arial" w:hAnsi="Arial" w:cs="Arial"/>
          <w:sz w:val="22"/>
          <w:szCs w:val="22"/>
        </w:rPr>
        <w:t>meeting</w:t>
      </w:r>
      <w:r w:rsidR="005015CE">
        <w:rPr>
          <w:rFonts w:ascii="Arial" w:hAnsi="Arial" w:cs="Arial"/>
          <w:sz w:val="22"/>
          <w:szCs w:val="22"/>
        </w:rPr>
        <w:t xml:space="preserve"> .</w:t>
      </w:r>
      <w:proofErr w:type="gramEnd"/>
    </w:p>
    <w:p w14:paraId="2995618E" w14:textId="77777777" w:rsidR="00DC5715" w:rsidRDefault="00DC5715" w:rsidP="00B51726">
      <w:pPr>
        <w:rPr>
          <w:rFonts w:ascii="Arial" w:hAnsi="Arial" w:cs="Arial"/>
          <w:sz w:val="22"/>
          <w:szCs w:val="22"/>
        </w:rPr>
      </w:pPr>
    </w:p>
    <w:p w14:paraId="05531B68" w14:textId="572B5A6D" w:rsidR="005015CE" w:rsidRDefault="005015CE" w:rsidP="00DC5715">
      <w:pPr>
        <w:rPr>
          <w:rFonts w:ascii="Arial" w:hAnsi="Arial" w:cs="Arial"/>
          <w:sz w:val="22"/>
          <w:szCs w:val="22"/>
        </w:rPr>
      </w:pPr>
      <w:r>
        <w:rPr>
          <w:rFonts w:ascii="Arial" w:hAnsi="Arial" w:cs="Arial"/>
          <w:sz w:val="22"/>
          <w:szCs w:val="22"/>
        </w:rPr>
        <w:t>The results were generally very good. The</w:t>
      </w:r>
      <w:r w:rsidR="004733C0">
        <w:rPr>
          <w:rFonts w:ascii="Arial" w:hAnsi="Arial" w:cs="Arial"/>
          <w:sz w:val="22"/>
          <w:szCs w:val="22"/>
        </w:rPr>
        <w:t>mes for discussion are summarised as follows:</w:t>
      </w:r>
    </w:p>
    <w:p w14:paraId="558AABD6" w14:textId="77777777" w:rsidR="005015CE" w:rsidRDefault="005015CE" w:rsidP="00DC5715">
      <w:pPr>
        <w:rPr>
          <w:rFonts w:ascii="Arial" w:hAnsi="Arial" w:cs="Arial"/>
          <w:sz w:val="22"/>
          <w:szCs w:val="22"/>
        </w:rPr>
      </w:pPr>
    </w:p>
    <w:p w14:paraId="5533476F" w14:textId="6E031883" w:rsidR="00336595" w:rsidRDefault="00336595" w:rsidP="00DC5715">
      <w:pPr>
        <w:rPr>
          <w:rFonts w:ascii="Arial" w:hAnsi="Arial" w:cs="Arial"/>
          <w:sz w:val="22"/>
          <w:szCs w:val="22"/>
        </w:rPr>
      </w:pPr>
      <w:r>
        <w:rPr>
          <w:rFonts w:ascii="Arial" w:hAnsi="Arial" w:cs="Arial"/>
          <w:sz w:val="22"/>
          <w:szCs w:val="22"/>
          <w:u w:val="single"/>
        </w:rPr>
        <w:t>Appointments running late</w:t>
      </w:r>
      <w:r w:rsidR="00DC5715">
        <w:rPr>
          <w:rFonts w:ascii="Arial" w:hAnsi="Arial" w:cs="Arial"/>
          <w:sz w:val="22"/>
          <w:szCs w:val="22"/>
        </w:rPr>
        <w:t xml:space="preserve"> – </w:t>
      </w:r>
      <w:proofErr w:type="gramStart"/>
      <w:r w:rsidR="00DC5715">
        <w:rPr>
          <w:rFonts w:ascii="Arial" w:hAnsi="Arial" w:cs="Arial"/>
          <w:sz w:val="22"/>
          <w:szCs w:val="22"/>
        </w:rPr>
        <w:t xml:space="preserve">a </w:t>
      </w:r>
      <w:r>
        <w:rPr>
          <w:rFonts w:ascii="Arial" w:hAnsi="Arial" w:cs="Arial"/>
          <w:sz w:val="22"/>
          <w:szCs w:val="22"/>
        </w:rPr>
        <w:t>number of</w:t>
      </w:r>
      <w:proofErr w:type="gramEnd"/>
      <w:r>
        <w:rPr>
          <w:rFonts w:ascii="Arial" w:hAnsi="Arial" w:cs="Arial"/>
          <w:sz w:val="22"/>
          <w:szCs w:val="22"/>
        </w:rPr>
        <w:t xml:space="preserve"> patients had expressed dissatisfaction at certain GPs who run late – sometimes more than 30mins. It was agreed that this should be fed back to those who were named </w:t>
      </w:r>
      <w:proofErr w:type="gramStart"/>
      <w:r>
        <w:rPr>
          <w:rFonts w:ascii="Arial" w:hAnsi="Arial" w:cs="Arial"/>
          <w:sz w:val="22"/>
          <w:szCs w:val="22"/>
        </w:rPr>
        <w:t>and also</w:t>
      </w:r>
      <w:proofErr w:type="gramEnd"/>
      <w:r>
        <w:rPr>
          <w:rFonts w:ascii="Arial" w:hAnsi="Arial" w:cs="Arial"/>
          <w:sz w:val="22"/>
          <w:szCs w:val="22"/>
        </w:rPr>
        <w:t xml:space="preserve"> for reception to be reminded of the need </w:t>
      </w:r>
      <w:r>
        <w:rPr>
          <w:rFonts w:ascii="Arial" w:hAnsi="Arial" w:cs="Arial"/>
          <w:sz w:val="22"/>
          <w:szCs w:val="22"/>
        </w:rPr>
        <w:lastRenderedPageBreak/>
        <w:t xml:space="preserve">to make patients aware when GPs are running behind </w:t>
      </w:r>
      <w:r w:rsidR="004733C0">
        <w:rPr>
          <w:rFonts w:ascii="Arial" w:hAnsi="Arial" w:cs="Arial"/>
          <w:sz w:val="22"/>
          <w:szCs w:val="22"/>
        </w:rPr>
        <w:t>perhaps by</w:t>
      </w:r>
      <w:r>
        <w:rPr>
          <w:rFonts w:ascii="Arial" w:hAnsi="Arial" w:cs="Arial"/>
          <w:sz w:val="22"/>
          <w:szCs w:val="22"/>
        </w:rPr>
        <w:t xml:space="preserve"> let</w:t>
      </w:r>
      <w:r w:rsidR="004733C0">
        <w:rPr>
          <w:rFonts w:ascii="Arial" w:hAnsi="Arial" w:cs="Arial"/>
          <w:sz w:val="22"/>
          <w:szCs w:val="22"/>
        </w:rPr>
        <w:t>ting</w:t>
      </w:r>
      <w:r>
        <w:rPr>
          <w:rFonts w:ascii="Arial" w:hAnsi="Arial" w:cs="Arial"/>
          <w:sz w:val="22"/>
          <w:szCs w:val="22"/>
        </w:rPr>
        <w:t xml:space="preserve"> them know how many patients are awaiting ahead of them. Julie agree</w:t>
      </w:r>
      <w:r w:rsidR="00895E43">
        <w:rPr>
          <w:rFonts w:ascii="Arial" w:hAnsi="Arial" w:cs="Arial"/>
          <w:sz w:val="22"/>
          <w:szCs w:val="22"/>
        </w:rPr>
        <w:t>d</w:t>
      </w:r>
      <w:r>
        <w:rPr>
          <w:rFonts w:ascii="Arial" w:hAnsi="Arial" w:cs="Arial"/>
          <w:sz w:val="22"/>
          <w:szCs w:val="22"/>
        </w:rPr>
        <w:t xml:space="preserve"> to look at whether we can place a message on the TV screen about which GPs are behind time to keep patients informed in real time</w:t>
      </w:r>
      <w:r w:rsidR="004733C0">
        <w:rPr>
          <w:rFonts w:ascii="Arial" w:hAnsi="Arial" w:cs="Arial"/>
          <w:sz w:val="22"/>
          <w:szCs w:val="22"/>
        </w:rPr>
        <w:t xml:space="preserve"> so that those who use the auto check-in can also be informed of any delays</w:t>
      </w:r>
      <w:r>
        <w:rPr>
          <w:rFonts w:ascii="Arial" w:hAnsi="Arial" w:cs="Arial"/>
          <w:sz w:val="22"/>
          <w:szCs w:val="22"/>
        </w:rPr>
        <w:t>.</w:t>
      </w:r>
    </w:p>
    <w:p w14:paraId="38A57EDD" w14:textId="77777777" w:rsidR="00996A99" w:rsidRDefault="00996A99" w:rsidP="00DC5715">
      <w:pPr>
        <w:rPr>
          <w:rFonts w:ascii="Arial" w:hAnsi="Arial" w:cs="Arial"/>
          <w:sz w:val="22"/>
          <w:szCs w:val="22"/>
        </w:rPr>
      </w:pPr>
    </w:p>
    <w:p w14:paraId="1289BEED" w14:textId="0DBDF2DF" w:rsidR="004733C0" w:rsidRDefault="004733C0" w:rsidP="00DC5715">
      <w:pPr>
        <w:rPr>
          <w:rFonts w:ascii="Arial" w:hAnsi="Arial" w:cs="Arial"/>
          <w:sz w:val="22"/>
          <w:szCs w:val="22"/>
        </w:rPr>
      </w:pPr>
      <w:r w:rsidRPr="004733C0">
        <w:rPr>
          <w:rFonts w:ascii="Arial" w:hAnsi="Arial" w:cs="Arial"/>
          <w:sz w:val="22"/>
          <w:szCs w:val="22"/>
          <w:u w:val="single"/>
        </w:rPr>
        <w:t>Handwashing</w:t>
      </w:r>
      <w:r>
        <w:rPr>
          <w:rFonts w:ascii="Arial" w:hAnsi="Arial" w:cs="Arial"/>
          <w:sz w:val="22"/>
          <w:szCs w:val="22"/>
        </w:rPr>
        <w:t xml:space="preserve"> – a question had been raised about whether clinicians should be washing hands in between patients in flu clinics – it was confirmed that there is no requirement for this particularly during a large-scale clinic of the type we ran in October.</w:t>
      </w:r>
    </w:p>
    <w:p w14:paraId="7EC68901" w14:textId="77777777" w:rsidR="005015CE" w:rsidRDefault="005015CE" w:rsidP="00DC5715">
      <w:pPr>
        <w:rPr>
          <w:rFonts w:ascii="Arial" w:hAnsi="Arial" w:cs="Arial"/>
          <w:sz w:val="22"/>
          <w:szCs w:val="22"/>
        </w:rPr>
      </w:pPr>
    </w:p>
    <w:p w14:paraId="2EEB67DA" w14:textId="22EFA056" w:rsidR="00F96499" w:rsidRDefault="004733C0" w:rsidP="00996A99">
      <w:pPr>
        <w:pStyle w:val="ListParagraph"/>
        <w:numPr>
          <w:ilvl w:val="0"/>
          <w:numId w:val="19"/>
        </w:numPr>
        <w:ind w:left="284"/>
        <w:rPr>
          <w:rFonts w:ascii="Arial" w:hAnsi="Arial" w:cs="Arial"/>
          <w:b/>
          <w:sz w:val="22"/>
          <w:szCs w:val="22"/>
        </w:rPr>
      </w:pPr>
      <w:r>
        <w:rPr>
          <w:rFonts w:ascii="Arial" w:hAnsi="Arial" w:cs="Arial"/>
          <w:b/>
          <w:sz w:val="22"/>
          <w:szCs w:val="22"/>
        </w:rPr>
        <w:t>AOB</w:t>
      </w:r>
    </w:p>
    <w:p w14:paraId="7C4C2557" w14:textId="77777777" w:rsidR="004733C0" w:rsidRPr="004733C0" w:rsidRDefault="004733C0" w:rsidP="004733C0">
      <w:pPr>
        <w:ind w:left="-76"/>
        <w:rPr>
          <w:rFonts w:ascii="Arial" w:hAnsi="Arial" w:cs="Arial"/>
          <w:b/>
          <w:sz w:val="22"/>
          <w:szCs w:val="22"/>
        </w:rPr>
      </w:pPr>
    </w:p>
    <w:p w14:paraId="2BEC6704" w14:textId="77777777" w:rsidR="005015CE" w:rsidRDefault="005015CE" w:rsidP="005015CE">
      <w:pPr>
        <w:ind w:left="786"/>
        <w:rPr>
          <w:rFonts w:ascii="Arial" w:hAnsi="Arial" w:cs="Arial"/>
          <w:b/>
          <w:sz w:val="22"/>
          <w:szCs w:val="22"/>
        </w:rPr>
      </w:pPr>
    </w:p>
    <w:p w14:paraId="29284291" w14:textId="2508D8B1" w:rsidR="004733C0" w:rsidRDefault="005015CE" w:rsidP="005015CE">
      <w:pPr>
        <w:rPr>
          <w:rFonts w:ascii="Arial" w:hAnsi="Arial" w:cs="Arial"/>
          <w:bCs/>
          <w:sz w:val="22"/>
          <w:szCs w:val="22"/>
        </w:rPr>
      </w:pPr>
      <w:r w:rsidRPr="005015CE">
        <w:rPr>
          <w:rFonts w:ascii="Arial" w:hAnsi="Arial" w:cs="Arial"/>
          <w:bCs/>
          <w:sz w:val="22"/>
          <w:szCs w:val="22"/>
        </w:rPr>
        <w:t>Julie</w:t>
      </w:r>
      <w:r>
        <w:rPr>
          <w:rFonts w:ascii="Arial" w:hAnsi="Arial" w:cs="Arial"/>
          <w:bCs/>
          <w:sz w:val="22"/>
          <w:szCs w:val="22"/>
        </w:rPr>
        <w:t xml:space="preserve"> </w:t>
      </w:r>
      <w:r w:rsidR="004733C0">
        <w:rPr>
          <w:rFonts w:ascii="Arial" w:hAnsi="Arial" w:cs="Arial"/>
          <w:bCs/>
          <w:sz w:val="22"/>
          <w:szCs w:val="22"/>
        </w:rPr>
        <w:t xml:space="preserve">was asked whether, when patients are referred to hospital, it is possible to let them know when the letter has been sent. She confirmed that a copy of the referral letter would be available on the NHS App along with a booking reference number (prefixed UBRN) so could be checked that way. The concern was about delays being caused if GPs 'forget' to send the referral – Julie confirmed that we have systems in place to make sure referrals do not get forgotten but patients are very welcome to ring within a month to check that a letter has been sent if not able to see it on the NHS app. Patients being referred on cancer pathways will be sent confirmation by post/text to ensure that they have an understanding of the 2 week wait process. Some hospital specialities have very long waiting lists and these are published at </w:t>
      </w:r>
      <w:hyperlink r:id="rId5" w:history="1">
        <w:r w:rsidR="004733C0" w:rsidRPr="00E81968">
          <w:rPr>
            <w:rStyle w:val="Hyperlink"/>
            <w:rFonts w:ascii="Arial" w:hAnsi="Arial" w:cs="Arial"/>
            <w:bCs/>
            <w:sz w:val="22"/>
            <w:szCs w:val="22"/>
          </w:rPr>
          <w:t>https://www.myplannedcare.nhs.uk/ney/</w:t>
        </w:r>
      </w:hyperlink>
    </w:p>
    <w:p w14:paraId="36A70E9F" w14:textId="0D4070A7" w:rsidR="004733C0" w:rsidRDefault="004733C0" w:rsidP="005015CE">
      <w:pPr>
        <w:rPr>
          <w:rFonts w:ascii="Arial" w:hAnsi="Arial" w:cs="Arial"/>
          <w:bCs/>
          <w:sz w:val="22"/>
          <w:szCs w:val="22"/>
        </w:rPr>
      </w:pPr>
      <w:proofErr w:type="gramStart"/>
      <w:r>
        <w:rPr>
          <w:rFonts w:ascii="Arial" w:hAnsi="Arial" w:cs="Arial"/>
          <w:bCs/>
          <w:sz w:val="22"/>
          <w:szCs w:val="22"/>
        </w:rPr>
        <w:t>However</w:t>
      </w:r>
      <w:proofErr w:type="gramEnd"/>
      <w:r>
        <w:rPr>
          <w:rFonts w:ascii="Arial" w:hAnsi="Arial" w:cs="Arial"/>
          <w:bCs/>
          <w:sz w:val="22"/>
          <w:szCs w:val="22"/>
        </w:rPr>
        <w:t xml:space="preserve"> some departments use advice and guidance initially to help GPs manage care without a specialist outpatient appointment and this might be the reason for what looks like a delay in referring – whilst we await the advice from the secondary care consultant.</w:t>
      </w:r>
    </w:p>
    <w:p w14:paraId="1F7654FB" w14:textId="77777777" w:rsidR="004733C0" w:rsidRDefault="004733C0" w:rsidP="005015CE">
      <w:pPr>
        <w:rPr>
          <w:rFonts w:ascii="Arial" w:hAnsi="Arial" w:cs="Arial"/>
          <w:bCs/>
          <w:sz w:val="22"/>
          <w:szCs w:val="22"/>
        </w:rPr>
      </w:pPr>
    </w:p>
    <w:p w14:paraId="337AC390" w14:textId="38ED1374" w:rsidR="004733C0" w:rsidRDefault="004733C0" w:rsidP="005015CE">
      <w:pPr>
        <w:rPr>
          <w:rFonts w:ascii="Arial" w:hAnsi="Arial" w:cs="Arial"/>
          <w:bCs/>
          <w:sz w:val="22"/>
          <w:szCs w:val="22"/>
        </w:rPr>
      </w:pPr>
      <w:r>
        <w:rPr>
          <w:rFonts w:ascii="Arial" w:hAnsi="Arial" w:cs="Arial"/>
          <w:bCs/>
          <w:sz w:val="22"/>
          <w:szCs w:val="22"/>
        </w:rPr>
        <w:t xml:space="preserve">A question was asked about annual check-ups for men over 75. Julie confirmed that whilst there used to be an 'Over 75 </w:t>
      </w:r>
      <w:proofErr w:type="gramStart"/>
      <w:r>
        <w:rPr>
          <w:rFonts w:ascii="Arial" w:hAnsi="Arial" w:cs="Arial"/>
          <w:bCs/>
          <w:sz w:val="22"/>
          <w:szCs w:val="22"/>
        </w:rPr>
        <w:t>check-up</w:t>
      </w:r>
      <w:proofErr w:type="gramEnd"/>
      <w:r>
        <w:rPr>
          <w:rFonts w:ascii="Arial" w:hAnsi="Arial" w:cs="Arial"/>
          <w:bCs/>
          <w:sz w:val="22"/>
          <w:szCs w:val="22"/>
        </w:rPr>
        <w:t>' this had been largely replaced by the NHS Health Check scheme for patients aged 45-74. The aim of the NHS Health Check is to identify any undiagnosed cardiovascular disease, diabetes or hypertension before patients reach 75 so that this can be treated and monitoring annually thereafter. For anyone who needs it, a check-up can be arranged but this should not need to be on an annual basis (NHS Health Checks are 5 yearly unless something new is diagnosed). Patients who have long term conditions diagnosed at any age are included in the month of birthday annual review system for regular monitoring. A specific question was asked about PSA testing. This is not a screening tool but attitudes towards PSA blood tests have changed recently so it is possible to arrange a test if required and it would be up to the GP to decide how regularly this monitoring should take place based on family history, symptoms etc.</w:t>
      </w:r>
    </w:p>
    <w:p w14:paraId="6049C825" w14:textId="0E81EB30" w:rsidR="004733C0" w:rsidRDefault="004733C0" w:rsidP="005015CE">
      <w:pPr>
        <w:rPr>
          <w:rFonts w:ascii="Arial" w:hAnsi="Arial" w:cs="Arial"/>
          <w:bCs/>
          <w:sz w:val="22"/>
          <w:szCs w:val="22"/>
        </w:rPr>
      </w:pPr>
      <w:r>
        <w:rPr>
          <w:rFonts w:ascii="Arial" w:hAnsi="Arial" w:cs="Arial"/>
          <w:bCs/>
          <w:sz w:val="22"/>
          <w:szCs w:val="22"/>
        </w:rPr>
        <w:t xml:space="preserve"> </w:t>
      </w:r>
    </w:p>
    <w:p w14:paraId="7870FCC5" w14:textId="77777777" w:rsidR="004733C0" w:rsidRDefault="004733C0" w:rsidP="005015CE">
      <w:pPr>
        <w:rPr>
          <w:rFonts w:ascii="Arial" w:hAnsi="Arial" w:cs="Arial"/>
          <w:bCs/>
          <w:sz w:val="22"/>
          <w:szCs w:val="22"/>
        </w:rPr>
      </w:pPr>
    </w:p>
    <w:p w14:paraId="608E463E" w14:textId="77777777" w:rsidR="00F3628C" w:rsidRDefault="002150E7" w:rsidP="00F3628C">
      <w:pPr>
        <w:ind w:left="360" w:hanging="360"/>
        <w:rPr>
          <w:rFonts w:ascii="Arial" w:hAnsi="Arial" w:cs="Arial"/>
          <w:b/>
          <w:sz w:val="22"/>
          <w:szCs w:val="22"/>
        </w:rPr>
      </w:pPr>
      <w:r>
        <w:rPr>
          <w:rFonts w:ascii="Arial" w:hAnsi="Arial" w:cs="Arial"/>
          <w:b/>
          <w:sz w:val="22"/>
          <w:szCs w:val="22"/>
        </w:rPr>
        <w:t xml:space="preserve">Date of the next </w:t>
      </w:r>
      <w:proofErr w:type="gramStart"/>
      <w:r>
        <w:rPr>
          <w:rFonts w:ascii="Arial" w:hAnsi="Arial" w:cs="Arial"/>
          <w:b/>
          <w:sz w:val="22"/>
          <w:szCs w:val="22"/>
        </w:rPr>
        <w:t>meeting</w:t>
      </w:r>
      <w:r w:rsidR="00F3628C">
        <w:rPr>
          <w:rFonts w:ascii="Arial" w:hAnsi="Arial" w:cs="Arial"/>
          <w:b/>
          <w:sz w:val="22"/>
          <w:szCs w:val="22"/>
        </w:rPr>
        <w:t xml:space="preserve">  :</w:t>
      </w:r>
      <w:proofErr w:type="gramEnd"/>
    </w:p>
    <w:p w14:paraId="597F7C76" w14:textId="7A101C62" w:rsidR="004D45ED" w:rsidRDefault="004733C0" w:rsidP="003C1FCD">
      <w:pPr>
        <w:rPr>
          <w:rFonts w:ascii="Arial" w:hAnsi="Arial" w:cs="Arial"/>
          <w:bCs/>
          <w:sz w:val="22"/>
          <w:szCs w:val="22"/>
        </w:rPr>
      </w:pPr>
      <w:r>
        <w:rPr>
          <w:rFonts w:ascii="Arial" w:hAnsi="Arial" w:cs="Arial"/>
          <w:bCs/>
          <w:sz w:val="22"/>
          <w:szCs w:val="22"/>
        </w:rPr>
        <w:t>We discussed possibly aiming for a Tuesday meeting in late March/early April.</w:t>
      </w:r>
    </w:p>
    <w:p w14:paraId="2E63ECB9" w14:textId="4171D99F" w:rsidR="004733C0" w:rsidRPr="004733C0" w:rsidRDefault="004733C0" w:rsidP="003C1FCD">
      <w:pPr>
        <w:rPr>
          <w:rFonts w:ascii="Arial" w:hAnsi="Arial" w:cs="Arial"/>
          <w:b/>
          <w:sz w:val="22"/>
          <w:szCs w:val="22"/>
        </w:rPr>
      </w:pPr>
      <w:r>
        <w:rPr>
          <w:rFonts w:ascii="Arial" w:hAnsi="Arial" w:cs="Arial"/>
          <w:bCs/>
          <w:sz w:val="22"/>
          <w:szCs w:val="22"/>
        </w:rPr>
        <w:t xml:space="preserve">Suggested date: </w:t>
      </w:r>
      <w:r w:rsidRPr="004733C0">
        <w:rPr>
          <w:rFonts w:ascii="Arial" w:hAnsi="Arial" w:cs="Arial"/>
          <w:b/>
          <w:sz w:val="22"/>
          <w:szCs w:val="22"/>
        </w:rPr>
        <w:t>Tuesday 1</w:t>
      </w:r>
      <w:r w:rsidRPr="004733C0">
        <w:rPr>
          <w:rFonts w:ascii="Arial" w:hAnsi="Arial" w:cs="Arial"/>
          <w:b/>
          <w:sz w:val="22"/>
          <w:szCs w:val="22"/>
          <w:vertAlign w:val="superscript"/>
        </w:rPr>
        <w:t>st</w:t>
      </w:r>
      <w:r w:rsidRPr="004733C0">
        <w:rPr>
          <w:rFonts w:ascii="Arial" w:hAnsi="Arial" w:cs="Arial"/>
          <w:b/>
          <w:sz w:val="22"/>
          <w:szCs w:val="22"/>
        </w:rPr>
        <w:t xml:space="preserve"> April 2025 at 7pm</w:t>
      </w:r>
    </w:p>
    <w:sectPr w:rsidR="004733C0" w:rsidRPr="004733C0" w:rsidSect="00F96499">
      <w:pgSz w:w="12240" w:h="15840"/>
      <w:pgMar w:top="851"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FC8"/>
    <w:multiLevelType w:val="hybridMultilevel"/>
    <w:tmpl w:val="313C48CA"/>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C869D3"/>
    <w:multiLevelType w:val="hybridMultilevel"/>
    <w:tmpl w:val="3CCE30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D7095"/>
    <w:multiLevelType w:val="hybridMultilevel"/>
    <w:tmpl w:val="826038E2"/>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3" w15:restartNumberingAfterBreak="0">
    <w:nsid w:val="079E5890"/>
    <w:multiLevelType w:val="hybridMultilevel"/>
    <w:tmpl w:val="C09EE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2642EB"/>
    <w:multiLevelType w:val="hybridMultilevel"/>
    <w:tmpl w:val="087853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9F4C67"/>
    <w:multiLevelType w:val="hybridMultilevel"/>
    <w:tmpl w:val="B532E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3C6AB4"/>
    <w:multiLevelType w:val="hybridMultilevel"/>
    <w:tmpl w:val="056EA478"/>
    <w:lvl w:ilvl="0" w:tplc="CEDEA330">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807C9"/>
    <w:multiLevelType w:val="hybridMultilevel"/>
    <w:tmpl w:val="D55A6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FD2212"/>
    <w:multiLevelType w:val="multilevel"/>
    <w:tmpl w:val="8F2CF89A"/>
    <w:lvl w:ilvl="0">
      <w:start w:val="1"/>
      <w:numFmt w:val="bullet"/>
      <w:lvlText w:val="□"/>
      <w:lvlJc w:val="left"/>
      <w:pPr>
        <w:tabs>
          <w:tab w:val="num" w:pos="1440"/>
        </w:tabs>
        <w:ind w:left="1440" w:hanging="360"/>
      </w:pPr>
      <w:rPr>
        <w:rFonts w:ascii="Arial" w:hAnsi="Arial" w:hint="default"/>
        <w:sz w:val="32"/>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208B2B02"/>
    <w:multiLevelType w:val="multilevel"/>
    <w:tmpl w:val="185A96B2"/>
    <w:lvl w:ilvl="0">
      <w:start w:val="1"/>
      <w:numFmt w:val="bullet"/>
      <w:lvlText w:val="□"/>
      <w:lvlJc w:val="left"/>
      <w:pPr>
        <w:tabs>
          <w:tab w:val="num" w:pos="720"/>
        </w:tabs>
        <w:ind w:left="720" w:hanging="360"/>
      </w:pPr>
      <w:rPr>
        <w:rFonts w:ascii="Arial" w:hAnsi="Arial" w:hint="default"/>
        <w:sz w:val="3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347CD4"/>
    <w:multiLevelType w:val="hybridMultilevel"/>
    <w:tmpl w:val="9F68DF8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DC1A47"/>
    <w:multiLevelType w:val="hybridMultilevel"/>
    <w:tmpl w:val="A98E6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A53645E"/>
    <w:multiLevelType w:val="hybridMultilevel"/>
    <w:tmpl w:val="8F2CF89A"/>
    <w:lvl w:ilvl="0" w:tplc="C4BE6288">
      <w:start w:val="1"/>
      <w:numFmt w:val="bullet"/>
      <w:lvlText w:val="□"/>
      <w:lvlJc w:val="left"/>
      <w:pPr>
        <w:tabs>
          <w:tab w:val="num" w:pos="1440"/>
        </w:tabs>
        <w:ind w:left="1440" w:hanging="360"/>
      </w:pPr>
      <w:rPr>
        <w:rFonts w:ascii="Arial" w:hAnsi="Arial" w:hint="default"/>
        <w:sz w:val="3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BBD26F1"/>
    <w:multiLevelType w:val="hybridMultilevel"/>
    <w:tmpl w:val="42B227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B814D6"/>
    <w:multiLevelType w:val="hybridMultilevel"/>
    <w:tmpl w:val="A9743F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3E211DA"/>
    <w:multiLevelType w:val="hybridMultilevel"/>
    <w:tmpl w:val="0CBE3C6C"/>
    <w:lvl w:ilvl="0" w:tplc="04090001">
      <w:start w:val="1"/>
      <w:numFmt w:val="bullet"/>
      <w:lvlText w:val=""/>
      <w:lvlJc w:val="left"/>
      <w:pPr>
        <w:tabs>
          <w:tab w:val="num" w:pos="720"/>
        </w:tabs>
        <w:ind w:left="720" w:hanging="360"/>
      </w:pPr>
      <w:rPr>
        <w:rFonts w:ascii="Symbol" w:hAnsi="Symbol"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D6F0096"/>
    <w:multiLevelType w:val="hybridMultilevel"/>
    <w:tmpl w:val="996E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A05C96"/>
    <w:multiLevelType w:val="hybridMultilevel"/>
    <w:tmpl w:val="6DE082C0"/>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45044C0"/>
    <w:multiLevelType w:val="hybridMultilevel"/>
    <w:tmpl w:val="58B8DF86"/>
    <w:lvl w:ilvl="0" w:tplc="04090001">
      <w:start w:val="1"/>
      <w:numFmt w:val="bullet"/>
      <w:lvlText w:val=""/>
      <w:lvlJc w:val="left"/>
      <w:pPr>
        <w:tabs>
          <w:tab w:val="num" w:pos="1440"/>
        </w:tabs>
        <w:ind w:left="1440" w:hanging="360"/>
      </w:pPr>
      <w:rPr>
        <w:rFonts w:ascii="Symbol" w:hAnsi="Symbol" w:hint="default"/>
        <w:sz w:val="32"/>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68486D4F"/>
    <w:multiLevelType w:val="hybridMultilevel"/>
    <w:tmpl w:val="87B244D2"/>
    <w:lvl w:ilvl="0" w:tplc="0809000F">
      <w:start w:val="1"/>
      <w:numFmt w:val="decimal"/>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0" w15:restartNumberingAfterBreak="0">
    <w:nsid w:val="68B5435E"/>
    <w:multiLevelType w:val="hybridMultilevel"/>
    <w:tmpl w:val="71124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B87C45"/>
    <w:multiLevelType w:val="hybridMultilevel"/>
    <w:tmpl w:val="4C166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FD108A"/>
    <w:multiLevelType w:val="hybridMultilevel"/>
    <w:tmpl w:val="42309B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B61117D"/>
    <w:multiLevelType w:val="hybridMultilevel"/>
    <w:tmpl w:val="185A96B2"/>
    <w:lvl w:ilvl="0" w:tplc="C4BE6288">
      <w:start w:val="1"/>
      <w:numFmt w:val="bullet"/>
      <w:lvlText w:val="□"/>
      <w:lvlJc w:val="left"/>
      <w:pPr>
        <w:tabs>
          <w:tab w:val="num" w:pos="720"/>
        </w:tabs>
        <w:ind w:left="720" w:hanging="360"/>
      </w:pPr>
      <w:rPr>
        <w:rFonts w:ascii="Arial" w:hAnsi="Arial"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45239370">
    <w:abstractNumId w:val="10"/>
  </w:num>
  <w:num w:numId="2" w16cid:durableId="800851814">
    <w:abstractNumId w:val="2"/>
  </w:num>
  <w:num w:numId="3" w16cid:durableId="1976987105">
    <w:abstractNumId w:val="12"/>
  </w:num>
  <w:num w:numId="4" w16cid:durableId="1195772457">
    <w:abstractNumId w:val="8"/>
  </w:num>
  <w:num w:numId="5" w16cid:durableId="1340499779">
    <w:abstractNumId w:val="18"/>
  </w:num>
  <w:num w:numId="6" w16cid:durableId="1108280444">
    <w:abstractNumId w:val="1"/>
  </w:num>
  <w:num w:numId="7" w16cid:durableId="1725256336">
    <w:abstractNumId w:val="13"/>
  </w:num>
  <w:num w:numId="8" w16cid:durableId="1196388108">
    <w:abstractNumId w:val="23"/>
  </w:num>
  <w:num w:numId="9" w16cid:durableId="1404446509">
    <w:abstractNumId w:val="9"/>
  </w:num>
  <w:num w:numId="10" w16cid:durableId="561216609">
    <w:abstractNumId w:val="15"/>
  </w:num>
  <w:num w:numId="11" w16cid:durableId="996957059">
    <w:abstractNumId w:val="4"/>
  </w:num>
  <w:num w:numId="12" w16cid:durableId="1378890291">
    <w:abstractNumId w:val="5"/>
  </w:num>
  <w:num w:numId="13" w16cid:durableId="1870951276">
    <w:abstractNumId w:val="7"/>
  </w:num>
  <w:num w:numId="14" w16cid:durableId="1842575901">
    <w:abstractNumId w:val="20"/>
  </w:num>
  <w:num w:numId="15" w16cid:durableId="1616400432">
    <w:abstractNumId w:val="0"/>
  </w:num>
  <w:num w:numId="16" w16cid:durableId="1760713128">
    <w:abstractNumId w:val="14"/>
  </w:num>
  <w:num w:numId="17" w16cid:durableId="181557185">
    <w:abstractNumId w:val="17"/>
  </w:num>
  <w:num w:numId="18" w16cid:durableId="618923877">
    <w:abstractNumId w:val="11"/>
  </w:num>
  <w:num w:numId="19" w16cid:durableId="255137128">
    <w:abstractNumId w:val="19"/>
  </w:num>
  <w:num w:numId="20" w16cid:durableId="41057820">
    <w:abstractNumId w:val="16"/>
  </w:num>
  <w:num w:numId="21" w16cid:durableId="1567569712">
    <w:abstractNumId w:val="22"/>
  </w:num>
  <w:num w:numId="22" w16cid:durableId="1774134160">
    <w:abstractNumId w:val="3"/>
  </w:num>
  <w:num w:numId="23" w16cid:durableId="102308975">
    <w:abstractNumId w:val="21"/>
  </w:num>
  <w:num w:numId="24" w16cid:durableId="114982974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991"/>
    <w:rsid w:val="00001BE1"/>
    <w:rsid w:val="0003142A"/>
    <w:rsid w:val="0008355B"/>
    <w:rsid w:val="0009045A"/>
    <w:rsid w:val="000B5916"/>
    <w:rsid w:val="000C0871"/>
    <w:rsid w:val="000C4F0A"/>
    <w:rsid w:val="000C5097"/>
    <w:rsid w:val="000E6997"/>
    <w:rsid w:val="000F07B8"/>
    <w:rsid w:val="00102555"/>
    <w:rsid w:val="00161479"/>
    <w:rsid w:val="001657D4"/>
    <w:rsid w:val="00180404"/>
    <w:rsid w:val="00185025"/>
    <w:rsid w:val="00185A27"/>
    <w:rsid w:val="00185A39"/>
    <w:rsid w:val="001944AF"/>
    <w:rsid w:val="001E41CA"/>
    <w:rsid w:val="001E5A32"/>
    <w:rsid w:val="002134FD"/>
    <w:rsid w:val="002138BC"/>
    <w:rsid w:val="002150E7"/>
    <w:rsid w:val="00231B97"/>
    <w:rsid w:val="00243A9E"/>
    <w:rsid w:val="00257C75"/>
    <w:rsid w:val="002741F4"/>
    <w:rsid w:val="00284D09"/>
    <w:rsid w:val="002C0D19"/>
    <w:rsid w:val="002C2AAB"/>
    <w:rsid w:val="002F4FFB"/>
    <w:rsid w:val="00301DED"/>
    <w:rsid w:val="00311B14"/>
    <w:rsid w:val="00313EA6"/>
    <w:rsid w:val="00315641"/>
    <w:rsid w:val="0031704C"/>
    <w:rsid w:val="0033067D"/>
    <w:rsid w:val="00334EC4"/>
    <w:rsid w:val="00336595"/>
    <w:rsid w:val="00344FB4"/>
    <w:rsid w:val="003537E6"/>
    <w:rsid w:val="00356D74"/>
    <w:rsid w:val="00366E81"/>
    <w:rsid w:val="00387A24"/>
    <w:rsid w:val="0039484D"/>
    <w:rsid w:val="003A395D"/>
    <w:rsid w:val="003A6C58"/>
    <w:rsid w:val="003C1FCD"/>
    <w:rsid w:val="003D134A"/>
    <w:rsid w:val="003D6FB9"/>
    <w:rsid w:val="003F300E"/>
    <w:rsid w:val="00404A9D"/>
    <w:rsid w:val="00411EF5"/>
    <w:rsid w:val="00434532"/>
    <w:rsid w:val="0044214C"/>
    <w:rsid w:val="004733C0"/>
    <w:rsid w:val="004826C4"/>
    <w:rsid w:val="004A2E00"/>
    <w:rsid w:val="004B3E22"/>
    <w:rsid w:val="004B7117"/>
    <w:rsid w:val="004D1712"/>
    <w:rsid w:val="004D3601"/>
    <w:rsid w:val="004D45ED"/>
    <w:rsid w:val="004E171D"/>
    <w:rsid w:val="004E316F"/>
    <w:rsid w:val="005015CE"/>
    <w:rsid w:val="00514F3E"/>
    <w:rsid w:val="00570318"/>
    <w:rsid w:val="005752CC"/>
    <w:rsid w:val="005810D9"/>
    <w:rsid w:val="00593990"/>
    <w:rsid w:val="005960E3"/>
    <w:rsid w:val="005B6912"/>
    <w:rsid w:val="005D4340"/>
    <w:rsid w:val="005D5B5B"/>
    <w:rsid w:val="00602CD7"/>
    <w:rsid w:val="00606DE6"/>
    <w:rsid w:val="00617C57"/>
    <w:rsid w:val="00624246"/>
    <w:rsid w:val="006372B6"/>
    <w:rsid w:val="0066447F"/>
    <w:rsid w:val="006663C8"/>
    <w:rsid w:val="00681702"/>
    <w:rsid w:val="0068218A"/>
    <w:rsid w:val="00692638"/>
    <w:rsid w:val="006B4EC9"/>
    <w:rsid w:val="006B5C4D"/>
    <w:rsid w:val="006B7B19"/>
    <w:rsid w:val="006E1278"/>
    <w:rsid w:val="007061E1"/>
    <w:rsid w:val="007157D1"/>
    <w:rsid w:val="0071625D"/>
    <w:rsid w:val="00785CB3"/>
    <w:rsid w:val="007936C8"/>
    <w:rsid w:val="007A0360"/>
    <w:rsid w:val="007C137A"/>
    <w:rsid w:val="00813F63"/>
    <w:rsid w:val="008253DA"/>
    <w:rsid w:val="00861F9F"/>
    <w:rsid w:val="008666C2"/>
    <w:rsid w:val="00872A75"/>
    <w:rsid w:val="0088582C"/>
    <w:rsid w:val="0088650B"/>
    <w:rsid w:val="0088679A"/>
    <w:rsid w:val="00895E43"/>
    <w:rsid w:val="008A535A"/>
    <w:rsid w:val="008B4835"/>
    <w:rsid w:val="008C66E5"/>
    <w:rsid w:val="009046E3"/>
    <w:rsid w:val="00907448"/>
    <w:rsid w:val="009446E9"/>
    <w:rsid w:val="00962C08"/>
    <w:rsid w:val="0097598F"/>
    <w:rsid w:val="0097619A"/>
    <w:rsid w:val="00981096"/>
    <w:rsid w:val="0098686D"/>
    <w:rsid w:val="0099029A"/>
    <w:rsid w:val="00996A99"/>
    <w:rsid w:val="009A0C02"/>
    <w:rsid w:val="009D076A"/>
    <w:rsid w:val="009D448E"/>
    <w:rsid w:val="009D54EC"/>
    <w:rsid w:val="009D5DF4"/>
    <w:rsid w:val="00A135D1"/>
    <w:rsid w:val="00A475D1"/>
    <w:rsid w:val="00A55235"/>
    <w:rsid w:val="00A61D34"/>
    <w:rsid w:val="00A83093"/>
    <w:rsid w:val="00A942C5"/>
    <w:rsid w:val="00A9536E"/>
    <w:rsid w:val="00AA14DF"/>
    <w:rsid w:val="00AA7353"/>
    <w:rsid w:val="00AB7C26"/>
    <w:rsid w:val="00AE20CE"/>
    <w:rsid w:val="00AE260D"/>
    <w:rsid w:val="00AF7963"/>
    <w:rsid w:val="00B029F2"/>
    <w:rsid w:val="00B05273"/>
    <w:rsid w:val="00B30EF9"/>
    <w:rsid w:val="00B51726"/>
    <w:rsid w:val="00B748EE"/>
    <w:rsid w:val="00B90F49"/>
    <w:rsid w:val="00B9633A"/>
    <w:rsid w:val="00BA0F9D"/>
    <w:rsid w:val="00BA3A5C"/>
    <w:rsid w:val="00BD2C2C"/>
    <w:rsid w:val="00C25201"/>
    <w:rsid w:val="00C3084B"/>
    <w:rsid w:val="00C3114F"/>
    <w:rsid w:val="00C346AA"/>
    <w:rsid w:val="00C34F36"/>
    <w:rsid w:val="00C36EEA"/>
    <w:rsid w:val="00C40991"/>
    <w:rsid w:val="00C635FB"/>
    <w:rsid w:val="00C650E1"/>
    <w:rsid w:val="00C8524B"/>
    <w:rsid w:val="00C976C2"/>
    <w:rsid w:val="00CA203A"/>
    <w:rsid w:val="00CD0FE1"/>
    <w:rsid w:val="00CD58CD"/>
    <w:rsid w:val="00CD63BF"/>
    <w:rsid w:val="00CE4764"/>
    <w:rsid w:val="00D12C7B"/>
    <w:rsid w:val="00D420B9"/>
    <w:rsid w:val="00D62CE9"/>
    <w:rsid w:val="00D86D87"/>
    <w:rsid w:val="00D91759"/>
    <w:rsid w:val="00DA0E91"/>
    <w:rsid w:val="00DA1F25"/>
    <w:rsid w:val="00DB3AAD"/>
    <w:rsid w:val="00DC5715"/>
    <w:rsid w:val="00DE6CCE"/>
    <w:rsid w:val="00DF6ADD"/>
    <w:rsid w:val="00DF720A"/>
    <w:rsid w:val="00E034B4"/>
    <w:rsid w:val="00E16D55"/>
    <w:rsid w:val="00E3012C"/>
    <w:rsid w:val="00E54449"/>
    <w:rsid w:val="00E63260"/>
    <w:rsid w:val="00E84997"/>
    <w:rsid w:val="00E921B1"/>
    <w:rsid w:val="00E97355"/>
    <w:rsid w:val="00EA183E"/>
    <w:rsid w:val="00EC5111"/>
    <w:rsid w:val="00EE5197"/>
    <w:rsid w:val="00EE70EF"/>
    <w:rsid w:val="00EF6F09"/>
    <w:rsid w:val="00EF7FE1"/>
    <w:rsid w:val="00F3628C"/>
    <w:rsid w:val="00F8471A"/>
    <w:rsid w:val="00F96499"/>
    <w:rsid w:val="00FC0FEA"/>
    <w:rsid w:val="00FC1E9C"/>
    <w:rsid w:val="00FD20B3"/>
    <w:rsid w:val="00FD63D0"/>
    <w:rsid w:val="00FE241D"/>
    <w:rsid w:val="00FF40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EDA911"/>
  <w15:docId w15:val="{CF0D1416-17EF-44EB-A13C-D2078BA79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099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13F63"/>
    <w:rPr>
      <w:color w:val="0000FF"/>
      <w:u w:val="single"/>
    </w:rPr>
  </w:style>
  <w:style w:type="character" w:styleId="FollowedHyperlink">
    <w:name w:val="FollowedHyperlink"/>
    <w:rsid w:val="00A9536E"/>
    <w:rPr>
      <w:color w:val="800080"/>
      <w:u w:val="single"/>
    </w:rPr>
  </w:style>
  <w:style w:type="paragraph" w:styleId="ListParagraph">
    <w:name w:val="List Paragraph"/>
    <w:basedOn w:val="Normal"/>
    <w:uiPriority w:val="34"/>
    <w:qFormat/>
    <w:rsid w:val="00E84997"/>
    <w:pPr>
      <w:ind w:left="720"/>
      <w:contextualSpacing/>
    </w:pPr>
  </w:style>
  <w:style w:type="character" w:styleId="UnresolvedMention">
    <w:name w:val="Unresolved Mention"/>
    <w:basedOn w:val="DefaultParagraphFont"/>
    <w:uiPriority w:val="99"/>
    <w:semiHidden/>
    <w:unhideWhenUsed/>
    <w:rsid w:val="004E31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84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myplannedcare.nhs.uk/ne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1409</Words>
  <Characters>6977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Corbridge Medical Group</vt:lpstr>
    </vt:vector>
  </TitlesOfParts>
  <Company>NHS North of Tyne</Company>
  <LinksUpToDate>false</LinksUpToDate>
  <CharactersWithSpaces>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Corbridge Medical Group</dc:title>
  <dc:creator>Administrator</dc:creator>
  <cp:lastModifiedBy>JOHNSTON, Julie (CORBRIDGE HEALTH CENTRE)</cp:lastModifiedBy>
  <cp:revision>3</cp:revision>
  <cp:lastPrinted>2024-06-18T09:22:00Z</cp:lastPrinted>
  <dcterms:created xsi:type="dcterms:W3CDTF">2025-09-09T09:50:00Z</dcterms:created>
  <dcterms:modified xsi:type="dcterms:W3CDTF">2025-09-09T09:52:00Z</dcterms:modified>
</cp:coreProperties>
</file>